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8ECD45" w14:textId="31C9920A" w:rsidR="00C559EF" w:rsidRPr="00180B1B" w:rsidRDefault="00C559EF" w:rsidP="00C559EF">
      <w:pPr>
        <w:pStyle w:val="paragraph"/>
        <w:spacing w:before="0" w:beforeAutospacing="0" w:after="0" w:afterAutospacing="0"/>
        <w:jc w:val="center"/>
        <w:textAlignment w:val="baseline"/>
        <w:rPr>
          <w:rFonts w:ascii="Roboto" w:hAnsi="Roboto" w:cs="Calibri"/>
          <w:b/>
          <w:bCs/>
          <w:color w:val="C00000"/>
          <w:sz w:val="28"/>
          <w:szCs w:val="28"/>
        </w:rPr>
      </w:pPr>
      <w:r w:rsidRPr="00180B1B">
        <w:rPr>
          <w:rStyle w:val="normaltextrun"/>
          <w:rFonts w:ascii="Roboto" w:eastAsiaTheme="majorEastAsia" w:hAnsi="Roboto" w:cs="Calibri"/>
          <w:b/>
          <w:bCs/>
          <w:color w:val="C00000"/>
          <w:sz w:val="28"/>
          <w:szCs w:val="28"/>
        </w:rPr>
        <w:t>Conversation Starters for the Laboratory/Clinical</w:t>
      </w:r>
      <w:r w:rsidR="0013015B" w:rsidRPr="00180B1B">
        <w:rPr>
          <w:rStyle w:val="normaltextrun"/>
          <w:rFonts w:ascii="Roboto" w:eastAsiaTheme="majorEastAsia" w:hAnsi="Roboto" w:cs="Calibri"/>
          <w:b/>
          <w:bCs/>
          <w:color w:val="C00000"/>
          <w:sz w:val="28"/>
          <w:szCs w:val="28"/>
        </w:rPr>
        <w:br/>
      </w:r>
      <w:r w:rsidRPr="00180B1B">
        <w:rPr>
          <w:rStyle w:val="normaltextrun"/>
          <w:rFonts w:ascii="Roboto" w:eastAsiaTheme="majorEastAsia" w:hAnsi="Roboto" w:cs="Calibri"/>
          <w:b/>
          <w:bCs/>
          <w:color w:val="C00000"/>
          <w:sz w:val="28"/>
          <w:szCs w:val="28"/>
        </w:rPr>
        <w:t xml:space="preserve">Microbiology &amp; </w:t>
      </w:r>
      <w:r w:rsidR="0013015B" w:rsidRPr="00180B1B">
        <w:rPr>
          <w:rStyle w:val="normaltextrun"/>
          <w:rFonts w:ascii="Roboto" w:eastAsiaTheme="majorEastAsia" w:hAnsi="Roboto" w:cs="Calibri"/>
          <w:b/>
          <w:bCs/>
          <w:color w:val="C00000"/>
          <w:sz w:val="28"/>
          <w:szCs w:val="28"/>
        </w:rPr>
        <w:t>Infection Preventionists</w:t>
      </w:r>
    </w:p>
    <w:p w14:paraId="62EB26FC" w14:textId="77777777" w:rsidR="00C559EF" w:rsidRPr="00180B1B" w:rsidRDefault="00C559EF" w:rsidP="00C559E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Roboto" w:eastAsiaTheme="majorEastAsia" w:hAnsi="Roboto" w:cs="Calibri"/>
        </w:rPr>
      </w:pPr>
    </w:p>
    <w:p w14:paraId="6B65B418" w14:textId="2FAB8A73" w:rsidR="00C559EF" w:rsidRPr="00180B1B" w:rsidRDefault="00C559EF" w:rsidP="00C559EF">
      <w:pPr>
        <w:pStyle w:val="paragraph"/>
        <w:spacing w:before="0" w:beforeAutospacing="0" w:after="0" w:afterAutospacing="0"/>
        <w:textAlignment w:val="baseline"/>
        <w:rPr>
          <w:rFonts w:ascii="Roboto" w:hAnsi="Roboto" w:cs="Calibri"/>
          <w:b/>
          <w:bCs/>
        </w:rPr>
      </w:pPr>
      <w:r w:rsidRPr="00180B1B">
        <w:rPr>
          <w:rStyle w:val="normaltextrun"/>
          <w:rFonts w:ascii="Roboto" w:eastAsiaTheme="majorEastAsia" w:hAnsi="Roboto" w:cs="Calibri"/>
          <w:b/>
          <w:bCs/>
        </w:rPr>
        <w:t>Format for Meet &amp; Greet. </w:t>
      </w:r>
      <w:r w:rsidRPr="00180B1B">
        <w:rPr>
          <w:rStyle w:val="eop"/>
          <w:rFonts w:ascii="Roboto" w:eastAsiaTheme="majorEastAsia" w:hAnsi="Roboto" w:cs="Calibri"/>
          <w:b/>
          <w:bCs/>
        </w:rPr>
        <w:t> </w:t>
      </w:r>
    </w:p>
    <w:p w14:paraId="37BAE971" w14:textId="77777777" w:rsidR="00C559EF" w:rsidRPr="00180B1B" w:rsidRDefault="00C559EF" w:rsidP="00C559EF">
      <w:pPr>
        <w:pStyle w:val="paragraph"/>
        <w:spacing w:before="0" w:beforeAutospacing="0" w:after="0" w:afterAutospacing="0"/>
        <w:textAlignment w:val="baseline"/>
        <w:rPr>
          <w:rFonts w:ascii="Roboto" w:hAnsi="Roboto" w:cs="Calibri"/>
        </w:rPr>
      </w:pPr>
      <w:r w:rsidRPr="00180B1B">
        <w:rPr>
          <w:rStyle w:val="normaltextrun"/>
          <w:rFonts w:ascii="Roboto" w:eastAsiaTheme="majorEastAsia" w:hAnsi="Roboto" w:cs="Calibri"/>
        </w:rPr>
        <w:t>Estimated time 30–minute meeting</w:t>
      </w:r>
      <w:r w:rsidRPr="00180B1B">
        <w:rPr>
          <w:rStyle w:val="eop"/>
          <w:rFonts w:ascii="Roboto" w:eastAsiaTheme="majorEastAsia" w:hAnsi="Roboto" w:cs="Calibri"/>
        </w:rPr>
        <w:t> </w:t>
      </w:r>
    </w:p>
    <w:p w14:paraId="189A5D1C" w14:textId="77777777" w:rsidR="00C559EF" w:rsidRPr="00180B1B" w:rsidRDefault="00C559EF" w:rsidP="00C559EF">
      <w:pPr>
        <w:pStyle w:val="paragraph"/>
        <w:numPr>
          <w:ilvl w:val="0"/>
          <w:numId w:val="36"/>
        </w:numPr>
        <w:spacing w:before="0" w:beforeAutospacing="0" w:after="0" w:afterAutospacing="0"/>
        <w:ind w:left="1080" w:firstLine="0"/>
        <w:textAlignment w:val="baseline"/>
        <w:rPr>
          <w:rFonts w:ascii="Roboto" w:hAnsi="Roboto" w:cs="Calibri"/>
        </w:rPr>
      </w:pPr>
      <w:r w:rsidRPr="00180B1B">
        <w:rPr>
          <w:rStyle w:val="normaltextrun"/>
          <w:rFonts w:ascii="Roboto" w:eastAsiaTheme="majorEastAsia" w:hAnsi="Roboto" w:cs="Calibri"/>
        </w:rPr>
        <w:t>Things to expect</w:t>
      </w:r>
      <w:r w:rsidRPr="00180B1B">
        <w:rPr>
          <w:rStyle w:val="eop"/>
          <w:rFonts w:ascii="Roboto" w:eastAsiaTheme="majorEastAsia" w:hAnsi="Roboto" w:cs="Calibri"/>
        </w:rPr>
        <w:t> </w:t>
      </w:r>
    </w:p>
    <w:p w14:paraId="74F2B277" w14:textId="77777777" w:rsidR="00C559EF" w:rsidRPr="00180B1B" w:rsidRDefault="00C559EF" w:rsidP="00C559EF">
      <w:pPr>
        <w:pStyle w:val="paragraph"/>
        <w:numPr>
          <w:ilvl w:val="0"/>
          <w:numId w:val="36"/>
        </w:numPr>
        <w:spacing w:before="0" w:beforeAutospacing="0" w:after="0" w:afterAutospacing="0"/>
        <w:ind w:left="1080" w:firstLine="0"/>
        <w:textAlignment w:val="baseline"/>
        <w:rPr>
          <w:rFonts w:ascii="Roboto" w:hAnsi="Roboto" w:cs="Calibri"/>
        </w:rPr>
      </w:pPr>
      <w:r w:rsidRPr="00180B1B">
        <w:rPr>
          <w:rStyle w:val="normaltextrun"/>
          <w:rFonts w:ascii="Roboto" w:eastAsiaTheme="majorEastAsia" w:hAnsi="Roboto" w:cs="Calibri"/>
        </w:rPr>
        <w:t>IP Role in relationship to your area. </w:t>
      </w:r>
      <w:r w:rsidRPr="00180B1B">
        <w:rPr>
          <w:rStyle w:val="eop"/>
          <w:rFonts w:ascii="Roboto" w:eastAsiaTheme="majorEastAsia" w:hAnsi="Roboto" w:cs="Calibri"/>
        </w:rPr>
        <w:t> </w:t>
      </w:r>
    </w:p>
    <w:p w14:paraId="1DB58162" w14:textId="77777777" w:rsidR="00C559EF" w:rsidRPr="00180B1B" w:rsidRDefault="00C559EF" w:rsidP="00C559EF">
      <w:pPr>
        <w:pStyle w:val="paragraph"/>
        <w:numPr>
          <w:ilvl w:val="0"/>
          <w:numId w:val="36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Roboto" w:hAnsi="Roboto" w:cs="Calibri"/>
        </w:rPr>
      </w:pPr>
      <w:r w:rsidRPr="00180B1B">
        <w:rPr>
          <w:rStyle w:val="normaltextrun"/>
          <w:rFonts w:ascii="Roboto" w:eastAsiaTheme="majorEastAsia" w:hAnsi="Roboto" w:cs="Calibri"/>
        </w:rPr>
        <w:t>Agenda</w:t>
      </w:r>
      <w:r w:rsidRPr="00180B1B">
        <w:rPr>
          <w:rStyle w:val="eop"/>
          <w:rFonts w:ascii="Roboto" w:eastAsiaTheme="majorEastAsia" w:hAnsi="Roboto" w:cs="Calibri"/>
        </w:rPr>
        <w:t> </w:t>
      </w:r>
    </w:p>
    <w:p w14:paraId="573153B5" w14:textId="77777777" w:rsidR="00C559EF" w:rsidRPr="00180B1B" w:rsidRDefault="00C559EF" w:rsidP="00C559EF">
      <w:pPr>
        <w:pStyle w:val="paragraph"/>
        <w:spacing w:before="0" w:beforeAutospacing="0" w:after="0" w:afterAutospacing="0"/>
        <w:ind w:left="1080"/>
        <w:textAlignment w:val="baseline"/>
        <w:rPr>
          <w:rFonts w:ascii="Roboto" w:hAnsi="Roboto" w:cs="Calibri"/>
        </w:rPr>
      </w:pPr>
    </w:p>
    <w:tbl>
      <w:tblPr>
        <w:tblStyle w:val="TableGrid"/>
        <w:tblW w:w="11155" w:type="dxa"/>
        <w:tblLook w:val="04A0" w:firstRow="1" w:lastRow="0" w:firstColumn="1" w:lastColumn="0" w:noHBand="0" w:noVBand="1"/>
      </w:tblPr>
      <w:tblGrid>
        <w:gridCol w:w="7285"/>
        <w:gridCol w:w="3870"/>
      </w:tblGrid>
      <w:tr w:rsidR="00C559EF" w:rsidRPr="00180B1B" w14:paraId="24C9311E" w14:textId="77777777" w:rsidTr="795A41EA">
        <w:tc>
          <w:tcPr>
            <w:tcW w:w="7285" w:type="dxa"/>
            <w:shd w:val="clear" w:color="auto" w:fill="C00000"/>
          </w:tcPr>
          <w:p w14:paraId="1A652F0F" w14:textId="77777777" w:rsidR="00C559EF" w:rsidRPr="00180B1B" w:rsidRDefault="00C559EF" w:rsidP="007B093A">
            <w:pPr>
              <w:jc w:val="center"/>
              <w:rPr>
                <w:rFonts w:ascii="Roboto" w:hAnsi="Roboto" w:cs="Calibri"/>
                <w:b/>
                <w:bCs/>
                <w:sz w:val="24"/>
                <w:szCs w:val="24"/>
              </w:rPr>
            </w:pPr>
            <w:r w:rsidRPr="00180B1B">
              <w:rPr>
                <w:rFonts w:ascii="Roboto" w:hAnsi="Roboto" w:cs="Calibri"/>
                <w:b/>
                <w:bCs/>
                <w:sz w:val="24"/>
                <w:szCs w:val="24"/>
              </w:rPr>
              <w:t>A</w:t>
            </w:r>
            <w:r w:rsidRPr="00180B1B">
              <w:rPr>
                <w:rFonts w:ascii="Roboto" w:hAnsi="Roboto"/>
                <w:b/>
                <w:bCs/>
                <w:sz w:val="24"/>
                <w:szCs w:val="24"/>
              </w:rPr>
              <w:t>genda</w:t>
            </w:r>
          </w:p>
        </w:tc>
        <w:tc>
          <w:tcPr>
            <w:tcW w:w="3870" w:type="dxa"/>
            <w:shd w:val="clear" w:color="auto" w:fill="C00000"/>
          </w:tcPr>
          <w:p w14:paraId="36CAFFEE" w14:textId="77777777" w:rsidR="00C559EF" w:rsidRPr="00180B1B" w:rsidRDefault="00C559EF" w:rsidP="007B093A">
            <w:pPr>
              <w:jc w:val="center"/>
              <w:rPr>
                <w:rFonts w:ascii="Roboto" w:hAnsi="Roboto" w:cs="Calibri"/>
                <w:b/>
                <w:bCs/>
                <w:sz w:val="24"/>
                <w:szCs w:val="24"/>
              </w:rPr>
            </w:pPr>
            <w:r w:rsidRPr="00180B1B">
              <w:rPr>
                <w:rFonts w:ascii="Roboto" w:hAnsi="Roboto" w:cs="Calibri"/>
                <w:b/>
                <w:bCs/>
                <w:sz w:val="24"/>
                <w:szCs w:val="24"/>
              </w:rPr>
              <w:t>Notes</w:t>
            </w:r>
          </w:p>
        </w:tc>
      </w:tr>
      <w:tr w:rsidR="00C559EF" w:rsidRPr="00180B1B" w14:paraId="644C2CE3" w14:textId="77777777" w:rsidTr="795A41EA">
        <w:tc>
          <w:tcPr>
            <w:tcW w:w="7285" w:type="dxa"/>
          </w:tcPr>
          <w:p w14:paraId="556E15B4" w14:textId="6B26B8A1" w:rsidR="00C559EF" w:rsidRPr="00180B1B" w:rsidRDefault="27445EE4" w:rsidP="795A41E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b/>
                <w:bCs/>
              </w:rPr>
            </w:pPr>
            <w:r w:rsidRPr="00180B1B"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  <w:t>M</w:t>
            </w:r>
            <w:r w:rsidR="00C559EF" w:rsidRPr="00180B1B"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  <w:t>eeting Preparation</w:t>
            </w:r>
          </w:p>
          <w:p w14:paraId="7B437101" w14:textId="491D01E4" w:rsidR="00C559EF" w:rsidRPr="00180B1B" w:rsidRDefault="00C559EF" w:rsidP="00C559EF">
            <w:pPr>
              <w:pStyle w:val="paragraph"/>
              <w:numPr>
                <w:ilvl w:val="0"/>
                <w:numId w:val="39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</w:rPr>
            </w:pPr>
            <w:r w:rsidRPr="00180B1B">
              <w:rPr>
                <w:rStyle w:val="normaltextrun"/>
                <w:rFonts w:ascii="Roboto" w:eastAsiaTheme="majorEastAsia" w:hAnsi="Roboto" w:cs="Calibri"/>
              </w:rPr>
              <w:t xml:space="preserve">Review related policies if available, such as Immediate Notification of Reportable Diseases and Waste </w:t>
            </w:r>
            <w:r w:rsidR="00180B1B">
              <w:rPr>
                <w:rStyle w:val="normaltextrun"/>
                <w:rFonts w:ascii="Roboto" w:eastAsiaTheme="majorEastAsia" w:hAnsi="Roboto" w:cs="Calibri"/>
              </w:rPr>
              <w:t>Management within lab</w:t>
            </w:r>
            <w:r w:rsidRPr="00180B1B">
              <w:rPr>
                <w:rStyle w:val="normaltextrun"/>
                <w:rFonts w:ascii="Roboto" w:eastAsiaTheme="majorEastAsia" w:hAnsi="Roboto" w:cs="Calibri"/>
              </w:rPr>
              <w:t>.</w:t>
            </w:r>
          </w:p>
          <w:p w14:paraId="655332AA" w14:textId="77777777" w:rsidR="00C559EF" w:rsidRPr="00180B1B" w:rsidRDefault="00C559EF" w:rsidP="00C559EF">
            <w:pPr>
              <w:pStyle w:val="paragraph"/>
              <w:numPr>
                <w:ilvl w:val="0"/>
                <w:numId w:val="39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</w:rPr>
            </w:pPr>
            <w:r w:rsidRPr="00180B1B">
              <w:rPr>
                <w:rStyle w:val="normaltextrun"/>
                <w:rFonts w:ascii="Roboto" w:eastAsiaTheme="majorEastAsia" w:hAnsi="Roboto" w:cs="Calibri"/>
              </w:rPr>
              <w:t>Review recent meeting minutes of committees you both serve on, such as the Infection Control Committee. (</w:t>
            </w:r>
            <w:r w:rsidRPr="00180B1B">
              <w:rPr>
                <w:rStyle w:val="normaltextrun"/>
                <w:rFonts w:ascii="Roboto" w:eastAsiaTheme="majorEastAsia" w:hAnsi="Roboto" w:cs="Calibri"/>
                <w:i/>
                <w:iCs/>
              </w:rPr>
              <w:t xml:space="preserve">This may be a shared responsibility with antimicrobial stewardship and reporting of sensitivity patterns within the facility) </w:t>
            </w:r>
          </w:p>
          <w:p w14:paraId="43CB94F9" w14:textId="1AAEDEFD" w:rsidR="00C559EF" w:rsidRPr="00180B1B" w:rsidRDefault="00C559EF" w:rsidP="795A41EA">
            <w:pPr>
              <w:pStyle w:val="paragraph"/>
              <w:numPr>
                <w:ilvl w:val="0"/>
                <w:numId w:val="39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</w:rPr>
            </w:pPr>
            <w:r w:rsidRPr="00180B1B">
              <w:rPr>
                <w:rStyle w:val="normaltextrun"/>
                <w:rFonts w:ascii="Roboto" w:eastAsiaTheme="majorEastAsia" w:hAnsi="Roboto" w:cs="Calibri"/>
              </w:rPr>
              <w:t>If available, review the records for blood/body fluid exposures to note trends in this department.</w:t>
            </w:r>
          </w:p>
        </w:tc>
        <w:tc>
          <w:tcPr>
            <w:tcW w:w="3870" w:type="dxa"/>
          </w:tcPr>
          <w:p w14:paraId="741EFFE7" w14:textId="77777777" w:rsidR="00C559EF" w:rsidRPr="00180B1B" w:rsidRDefault="00C559EF" w:rsidP="007B093A">
            <w:pPr>
              <w:rPr>
                <w:rFonts w:ascii="Roboto" w:hAnsi="Roboto" w:cs="Calibri"/>
                <w:sz w:val="24"/>
                <w:szCs w:val="24"/>
              </w:rPr>
            </w:pPr>
          </w:p>
        </w:tc>
      </w:tr>
      <w:tr w:rsidR="00C559EF" w:rsidRPr="00180B1B" w14:paraId="049F497D" w14:textId="77777777" w:rsidTr="795A41EA">
        <w:trPr>
          <w:trHeight w:val="620"/>
        </w:trPr>
        <w:tc>
          <w:tcPr>
            <w:tcW w:w="7285" w:type="dxa"/>
          </w:tcPr>
          <w:p w14:paraId="5962F6ED" w14:textId="5EDD67A2" w:rsidR="00C559EF" w:rsidRPr="00180B1B" w:rsidRDefault="00C559EF" w:rsidP="007B093A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 w:cs="Calibri"/>
                <w:b/>
                <w:bCs/>
                <w:u w:val="single"/>
              </w:rPr>
            </w:pPr>
            <w:r w:rsidRPr="00180B1B"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  <w:t>Introductions</w:t>
            </w:r>
          </w:p>
          <w:p w14:paraId="72E18C59" w14:textId="0829A589" w:rsidR="00C559EF" w:rsidRPr="00A0342E" w:rsidRDefault="00C559EF" w:rsidP="007B093A">
            <w:pPr>
              <w:pStyle w:val="paragraph"/>
              <w:numPr>
                <w:ilvl w:val="0"/>
                <w:numId w:val="3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Calibri"/>
              </w:rPr>
            </w:pPr>
            <w:r w:rsidRPr="00180B1B">
              <w:rPr>
                <w:rStyle w:val="normaltextrun"/>
                <w:rFonts w:ascii="Roboto" w:eastAsiaTheme="majorEastAsia" w:hAnsi="Roboto" w:cs="Calibri"/>
              </w:rPr>
              <w:t>Share background</w:t>
            </w:r>
            <w:r w:rsidRPr="00180B1B">
              <w:rPr>
                <w:rStyle w:val="eop"/>
                <w:rFonts w:ascii="Roboto" w:eastAsiaTheme="majorEastAsia" w:hAnsi="Roboto" w:cs="Calibri"/>
              </w:rPr>
              <w:t> a</w:t>
            </w:r>
            <w:r w:rsidRPr="00180B1B">
              <w:rPr>
                <w:rStyle w:val="eop"/>
                <w:rFonts w:ascii="Roboto" w:eastAsiaTheme="majorEastAsia" w:hAnsi="Roboto"/>
              </w:rPr>
              <w:t>nd e</w:t>
            </w:r>
            <w:r w:rsidRPr="00180B1B">
              <w:rPr>
                <w:rStyle w:val="normaltextrun"/>
                <w:rFonts w:ascii="Roboto" w:eastAsiaTheme="majorEastAsia" w:hAnsi="Roboto" w:cs="Calibri"/>
              </w:rPr>
              <w:t>xperience.</w:t>
            </w:r>
            <w:r w:rsidRPr="00180B1B">
              <w:rPr>
                <w:rStyle w:val="eop"/>
                <w:rFonts w:ascii="Roboto" w:eastAsiaTheme="majorEastAsia" w:hAnsi="Roboto" w:cs="Calibri"/>
              </w:rPr>
              <w:t> </w:t>
            </w:r>
          </w:p>
        </w:tc>
        <w:tc>
          <w:tcPr>
            <w:tcW w:w="3870" w:type="dxa"/>
          </w:tcPr>
          <w:p w14:paraId="51D21C94" w14:textId="77777777" w:rsidR="00C559EF" w:rsidRPr="00180B1B" w:rsidRDefault="00C559EF" w:rsidP="007B093A">
            <w:pPr>
              <w:rPr>
                <w:rFonts w:ascii="Roboto" w:hAnsi="Roboto" w:cs="Calibri"/>
                <w:sz w:val="24"/>
                <w:szCs w:val="24"/>
              </w:rPr>
            </w:pPr>
          </w:p>
        </w:tc>
      </w:tr>
      <w:tr w:rsidR="00C559EF" w:rsidRPr="00180B1B" w14:paraId="201925E4" w14:textId="77777777" w:rsidTr="795A41EA">
        <w:trPr>
          <w:trHeight w:val="300"/>
        </w:trPr>
        <w:tc>
          <w:tcPr>
            <w:tcW w:w="7285" w:type="dxa"/>
          </w:tcPr>
          <w:p w14:paraId="112D0B21" w14:textId="27A1F0A9" w:rsidR="0EBD37F2" w:rsidRPr="00180B1B" w:rsidRDefault="0EBD37F2" w:rsidP="795A41EA">
            <w:pPr>
              <w:pStyle w:val="paragraph"/>
              <w:spacing w:before="0" w:beforeAutospacing="0" w:after="0" w:afterAutospacing="0"/>
              <w:rPr>
                <w:rFonts w:ascii="Roboto" w:hAnsi="Roboto"/>
              </w:rPr>
            </w:pPr>
            <w:r w:rsidRPr="00180B1B"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  <w:t>Discuss Current Practice</w:t>
            </w:r>
          </w:p>
          <w:p w14:paraId="592D699B" w14:textId="77777777" w:rsidR="00C559EF" w:rsidRPr="00180B1B" w:rsidRDefault="00C559EF" w:rsidP="00C559EF">
            <w:pPr>
              <w:pStyle w:val="paragraph"/>
              <w:numPr>
                <w:ilvl w:val="0"/>
                <w:numId w:val="40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/>
              </w:rPr>
            </w:pPr>
            <w:r w:rsidRPr="00180B1B">
              <w:rPr>
                <w:rStyle w:val="normaltextrun"/>
                <w:rFonts w:ascii="Roboto" w:eastAsiaTheme="majorEastAsia" w:hAnsi="Roboto" w:cs="Calibri"/>
              </w:rPr>
              <w:t>Please describe how reporting and data sharing occurs for the following situations:</w:t>
            </w:r>
          </w:p>
          <w:p w14:paraId="3E394ECD" w14:textId="77777777" w:rsidR="00C559EF" w:rsidRPr="00180B1B" w:rsidRDefault="00C559EF" w:rsidP="00C559EF">
            <w:pPr>
              <w:pStyle w:val="paragraph"/>
              <w:numPr>
                <w:ilvl w:val="0"/>
                <w:numId w:val="35"/>
              </w:numPr>
              <w:spacing w:before="0" w:beforeAutospacing="0" w:after="0" w:afterAutospacing="0"/>
              <w:rPr>
                <w:rStyle w:val="eop"/>
                <w:rFonts w:ascii="Roboto" w:eastAsiaTheme="majorEastAsia" w:hAnsi="Roboto" w:cs="Calibri"/>
              </w:rPr>
            </w:pPr>
            <w:r w:rsidRPr="00180B1B">
              <w:rPr>
                <w:rStyle w:val="eop"/>
                <w:rFonts w:ascii="Roboto" w:eastAsiaTheme="majorEastAsia" w:hAnsi="Roboto" w:cs="Calibri"/>
              </w:rPr>
              <w:t>Local and state reportable diseases, organisms and MDRO reporting (Electronic laboratory reporting or manual; immediate or within 7 days per regulations)</w:t>
            </w:r>
          </w:p>
          <w:p w14:paraId="3790F31A" w14:textId="77777777" w:rsidR="00C559EF" w:rsidRPr="00180B1B" w:rsidRDefault="00C559EF" w:rsidP="00C559EF">
            <w:pPr>
              <w:pStyle w:val="paragraph"/>
              <w:numPr>
                <w:ilvl w:val="1"/>
                <w:numId w:val="35"/>
              </w:numPr>
              <w:spacing w:before="0" w:beforeAutospacing="0" w:after="0" w:afterAutospacing="0"/>
              <w:rPr>
                <w:rStyle w:val="eop"/>
                <w:rFonts w:ascii="Roboto" w:eastAsia="Calibri" w:hAnsi="Roboto" w:cs="Calibri"/>
              </w:rPr>
            </w:pPr>
            <w:r w:rsidRPr="00180B1B">
              <w:rPr>
                <w:rStyle w:val="eop"/>
                <w:rFonts w:ascii="Roboto" w:eastAsia="Calibri" w:hAnsi="Roboto" w:cs="Calibri"/>
              </w:rPr>
              <w:t xml:space="preserve">How is the information reported? </w:t>
            </w:r>
          </w:p>
          <w:p w14:paraId="4ECB041C" w14:textId="77777777" w:rsidR="00C559EF" w:rsidRPr="00180B1B" w:rsidRDefault="00C559EF" w:rsidP="00C559EF">
            <w:pPr>
              <w:pStyle w:val="paragraph"/>
              <w:numPr>
                <w:ilvl w:val="1"/>
                <w:numId w:val="35"/>
              </w:numPr>
              <w:spacing w:before="0" w:beforeAutospacing="0" w:after="0" w:afterAutospacing="0"/>
              <w:rPr>
                <w:rStyle w:val="eop"/>
                <w:rFonts w:ascii="Roboto" w:eastAsiaTheme="majorEastAsia" w:hAnsi="Roboto" w:cs="Calibri"/>
              </w:rPr>
            </w:pPr>
            <w:r w:rsidRPr="00180B1B">
              <w:rPr>
                <w:rStyle w:val="eop"/>
                <w:rFonts w:ascii="Roboto" w:eastAsiaTheme="majorEastAsia" w:hAnsi="Roboto" w:cs="Calibri"/>
              </w:rPr>
              <w:t>How and when does the IPC department receive the information?</w:t>
            </w:r>
            <w:r w:rsidRPr="00180B1B">
              <w:rPr>
                <w:rStyle w:val="eop"/>
                <w:rFonts w:ascii="Roboto" w:eastAsiaTheme="majorEastAsia" w:hAnsi="Roboto"/>
              </w:rPr>
              <w:t xml:space="preserve"> </w:t>
            </w:r>
          </w:p>
          <w:p w14:paraId="5D6993F1" w14:textId="671C34CA" w:rsidR="00C559EF" w:rsidRPr="00180B1B" w:rsidRDefault="00C559EF" w:rsidP="00C559EF">
            <w:pPr>
              <w:pStyle w:val="paragraph"/>
              <w:numPr>
                <w:ilvl w:val="0"/>
                <w:numId w:val="35"/>
              </w:numPr>
              <w:spacing w:before="0" w:beforeAutospacing="0" w:after="0" w:afterAutospacing="0"/>
              <w:rPr>
                <w:rStyle w:val="eop"/>
                <w:rFonts w:ascii="Roboto" w:eastAsiaTheme="majorEastAsia" w:hAnsi="Roboto" w:cs="Calibri"/>
              </w:rPr>
            </w:pPr>
            <w:r w:rsidRPr="00180B1B">
              <w:rPr>
                <w:rStyle w:val="eop"/>
                <w:rFonts w:ascii="Roboto" w:eastAsiaTheme="majorEastAsia" w:hAnsi="Roboto" w:cs="Calibri"/>
              </w:rPr>
              <w:t>Syndromic reportable diseases (E</w:t>
            </w:r>
            <w:r w:rsidRPr="00180B1B">
              <w:rPr>
                <w:rStyle w:val="eop"/>
                <w:rFonts w:ascii="Roboto" w:eastAsiaTheme="majorEastAsia" w:hAnsi="Roboto"/>
              </w:rPr>
              <w:t>.g.,</w:t>
            </w:r>
            <w:r w:rsidRPr="00180B1B">
              <w:rPr>
                <w:rStyle w:val="eop"/>
                <w:rFonts w:ascii="Roboto" w:eastAsiaTheme="majorEastAsia" w:hAnsi="Roboto" w:cs="Calibri"/>
              </w:rPr>
              <w:t xml:space="preserve"> Measles, Meningitis, Chickenpox, Hantavirus pulmonary syndrome, Hemolytic uremic syndrome, Toxic Shock syndrome, Necrotizing fasciitis) </w:t>
            </w:r>
          </w:p>
          <w:p w14:paraId="365D625D" w14:textId="77777777" w:rsidR="00C559EF" w:rsidRPr="00180B1B" w:rsidRDefault="00C559EF" w:rsidP="00C559EF">
            <w:pPr>
              <w:pStyle w:val="paragraph"/>
              <w:numPr>
                <w:ilvl w:val="1"/>
                <w:numId w:val="35"/>
              </w:numPr>
              <w:spacing w:before="0" w:beforeAutospacing="0" w:after="0" w:afterAutospacing="0"/>
              <w:rPr>
                <w:rStyle w:val="eop"/>
                <w:rFonts w:ascii="Roboto" w:eastAsiaTheme="majorEastAsia" w:hAnsi="Roboto" w:cs="Calibri"/>
              </w:rPr>
            </w:pPr>
            <w:r w:rsidRPr="00180B1B">
              <w:rPr>
                <w:rStyle w:val="eop"/>
                <w:rFonts w:ascii="Roboto" w:eastAsiaTheme="majorEastAsia" w:hAnsi="Roboto" w:cs="Calibri"/>
              </w:rPr>
              <w:t xml:space="preserve">What has been the role of the IPC department?  </w:t>
            </w:r>
          </w:p>
          <w:p w14:paraId="37934D26" w14:textId="77777777" w:rsidR="00C559EF" w:rsidRPr="00180B1B" w:rsidRDefault="00C559EF" w:rsidP="00C559EF">
            <w:pPr>
              <w:pStyle w:val="paragraph"/>
              <w:numPr>
                <w:ilvl w:val="0"/>
                <w:numId w:val="35"/>
              </w:numPr>
              <w:spacing w:before="0" w:beforeAutospacing="0" w:after="0" w:afterAutospacing="0"/>
              <w:rPr>
                <w:rStyle w:val="eop"/>
                <w:rFonts w:ascii="Roboto" w:eastAsiaTheme="majorEastAsia" w:hAnsi="Roboto" w:cs="Calibri"/>
              </w:rPr>
            </w:pPr>
            <w:r w:rsidRPr="00180B1B">
              <w:rPr>
                <w:rStyle w:val="eop"/>
                <w:rFonts w:ascii="Roboto" w:eastAsiaTheme="majorEastAsia" w:hAnsi="Roboto" w:cs="Calibri"/>
              </w:rPr>
              <w:t>How and when does the IPC department receive the information?</w:t>
            </w:r>
            <w:r w:rsidRPr="00180B1B">
              <w:rPr>
                <w:rFonts w:ascii="Roboto" w:eastAsia="Roboto" w:hAnsi="Roboto" w:cs="Roboto"/>
                <w:color w:val="4C463D"/>
              </w:rPr>
              <w:t xml:space="preserve">  </w:t>
            </w:r>
            <w:r w:rsidRPr="00180B1B">
              <w:rPr>
                <w:rStyle w:val="eop"/>
                <w:rFonts w:ascii="Roboto" w:eastAsiaTheme="majorEastAsia" w:hAnsi="Roboto" w:cs="Calibri"/>
              </w:rPr>
              <w:t>IPC surveillance data – serology, microbiology (preliminary results, final results), prion disease</w:t>
            </w:r>
            <w:r w:rsidRPr="00180B1B">
              <w:rPr>
                <w:rStyle w:val="eop"/>
                <w:rFonts w:ascii="Roboto" w:eastAsia="Calibri" w:hAnsi="Roboto" w:cs="Calibri"/>
              </w:rPr>
              <w:t xml:space="preserve"> (</w:t>
            </w:r>
            <w:r w:rsidRPr="00180B1B">
              <w:rPr>
                <w:rFonts w:ascii="Roboto" w:eastAsia="Calibri" w:hAnsi="Roboto" w:cs="Calibri"/>
                <w:color w:val="4C463D"/>
              </w:rPr>
              <w:t xml:space="preserve">proteins, such as 14-3-3, tau, S100B, or neuron-specific enolase), </w:t>
            </w:r>
            <w:r w:rsidRPr="00180B1B">
              <w:rPr>
                <w:rStyle w:val="eop"/>
                <w:rFonts w:ascii="Roboto" w:eastAsia="Calibri" w:hAnsi="Roboto" w:cs="Calibri"/>
              </w:rPr>
              <w:t>Cer</w:t>
            </w:r>
            <w:r w:rsidRPr="00180B1B">
              <w:rPr>
                <w:rStyle w:val="eop"/>
                <w:rFonts w:ascii="Roboto" w:eastAsiaTheme="majorEastAsia" w:hAnsi="Roboto" w:cs="Calibri"/>
              </w:rPr>
              <w:t xml:space="preserve">ebral Spinal Fluid (CSF glucose, WBC, red cells, protein, cultures), antibiograms.  </w:t>
            </w:r>
          </w:p>
          <w:p w14:paraId="29036999" w14:textId="77777777" w:rsidR="00C559EF" w:rsidRPr="00180B1B" w:rsidRDefault="00C559EF" w:rsidP="00C559EF">
            <w:pPr>
              <w:pStyle w:val="paragraph"/>
              <w:numPr>
                <w:ilvl w:val="1"/>
                <w:numId w:val="35"/>
              </w:numPr>
              <w:spacing w:before="0" w:beforeAutospacing="0" w:after="0" w:afterAutospacing="0"/>
              <w:rPr>
                <w:rStyle w:val="eop"/>
                <w:rFonts w:ascii="Roboto" w:eastAsiaTheme="majorEastAsia" w:hAnsi="Roboto" w:cs="Calibri"/>
              </w:rPr>
            </w:pPr>
            <w:r w:rsidRPr="00180B1B">
              <w:rPr>
                <w:rStyle w:val="eop"/>
                <w:rFonts w:ascii="Roboto" w:eastAsiaTheme="majorEastAsia" w:hAnsi="Roboto" w:cs="Calibri"/>
              </w:rPr>
              <w:t>What is the timing and frequency of these reports?</w:t>
            </w:r>
          </w:p>
          <w:p w14:paraId="02F6CE4E" w14:textId="77777777" w:rsidR="00C559EF" w:rsidRPr="00180B1B" w:rsidRDefault="00C559EF" w:rsidP="00C559EF">
            <w:pPr>
              <w:pStyle w:val="paragraph"/>
              <w:numPr>
                <w:ilvl w:val="1"/>
                <w:numId w:val="35"/>
              </w:numPr>
              <w:spacing w:before="0" w:beforeAutospacing="0" w:after="0" w:afterAutospacing="0"/>
              <w:rPr>
                <w:rStyle w:val="eop"/>
                <w:rFonts w:ascii="Roboto" w:eastAsiaTheme="majorEastAsia" w:hAnsi="Roboto" w:cs="Calibri"/>
              </w:rPr>
            </w:pPr>
            <w:r w:rsidRPr="00180B1B">
              <w:rPr>
                <w:rStyle w:val="eop"/>
                <w:rFonts w:ascii="Roboto" w:eastAsiaTheme="majorEastAsia" w:hAnsi="Roboto" w:cs="Calibri"/>
              </w:rPr>
              <w:lastRenderedPageBreak/>
              <w:t>What is the process and format for providing laboratory data to IPC? (IPC Surveillance system, electronic report, another method?)</w:t>
            </w:r>
          </w:p>
          <w:p w14:paraId="515530E5" w14:textId="69508CF6" w:rsidR="00C559EF" w:rsidRPr="00180B1B" w:rsidRDefault="00C559EF" w:rsidP="00C559EF">
            <w:pPr>
              <w:pStyle w:val="paragraph"/>
              <w:numPr>
                <w:ilvl w:val="0"/>
                <w:numId w:val="35"/>
              </w:numPr>
              <w:spacing w:before="0" w:beforeAutospacing="0" w:after="0" w:afterAutospacing="0"/>
              <w:rPr>
                <w:rStyle w:val="eop"/>
                <w:rFonts w:ascii="Roboto" w:eastAsiaTheme="majorEastAsia" w:hAnsi="Roboto" w:cs="Calibri"/>
              </w:rPr>
            </w:pPr>
            <w:r w:rsidRPr="00180B1B">
              <w:rPr>
                <w:rStyle w:val="eop"/>
                <w:rFonts w:ascii="Roboto" w:eastAsiaTheme="majorEastAsia" w:hAnsi="Roboto" w:cs="Calibri"/>
              </w:rPr>
              <w:t>Special laboratory reports upon request (</w:t>
            </w:r>
            <w:r w:rsidR="00A0342E">
              <w:rPr>
                <w:rStyle w:val="eop"/>
                <w:rFonts w:ascii="Roboto" w:eastAsiaTheme="majorEastAsia" w:hAnsi="Roboto" w:cs="Calibri"/>
              </w:rPr>
              <w:t>e.g.,</w:t>
            </w:r>
            <w:r w:rsidRPr="00180B1B">
              <w:rPr>
                <w:rStyle w:val="eop"/>
                <w:rFonts w:ascii="Roboto" w:eastAsiaTheme="majorEastAsia" w:hAnsi="Roboto" w:cs="Calibri"/>
              </w:rPr>
              <w:t xml:space="preserve"> CMS validation of reportable HAIs)</w:t>
            </w:r>
          </w:p>
          <w:p w14:paraId="4C41A1A0" w14:textId="201AB7F8" w:rsidR="00C559EF" w:rsidRPr="00180B1B" w:rsidRDefault="00C559EF" w:rsidP="00C559EF">
            <w:pPr>
              <w:pStyle w:val="paragraph"/>
              <w:numPr>
                <w:ilvl w:val="0"/>
                <w:numId w:val="35"/>
              </w:numPr>
              <w:spacing w:before="0" w:beforeAutospacing="0" w:after="0" w:afterAutospacing="0"/>
              <w:rPr>
                <w:rStyle w:val="eop"/>
                <w:rFonts w:ascii="Roboto" w:eastAsiaTheme="majorEastAsia" w:hAnsi="Roboto" w:cs="Calibri"/>
              </w:rPr>
            </w:pPr>
            <w:r w:rsidRPr="00180B1B">
              <w:rPr>
                <w:rStyle w:val="eop"/>
                <w:rFonts w:ascii="Roboto" w:eastAsiaTheme="majorEastAsia" w:hAnsi="Roboto" w:cs="Calibri"/>
              </w:rPr>
              <w:t>Active surveillance testing – MDROs (</w:t>
            </w:r>
            <w:proofErr w:type="spellStart"/>
            <w:r w:rsidR="00A0342E">
              <w:rPr>
                <w:rStyle w:val="eop"/>
                <w:rFonts w:ascii="Roboto" w:eastAsiaTheme="majorEastAsia" w:hAnsi="Roboto" w:cs="Calibri"/>
              </w:rPr>
              <w:t>e.g.,</w:t>
            </w:r>
            <w:r w:rsidRPr="00180B1B">
              <w:rPr>
                <w:rStyle w:val="eop"/>
                <w:rFonts w:ascii="Roboto" w:eastAsiaTheme="majorEastAsia" w:hAnsi="Roboto" w:cs="Calibri"/>
              </w:rPr>
              <w:t>MRSA</w:t>
            </w:r>
            <w:proofErr w:type="spellEnd"/>
            <w:r w:rsidRPr="00180B1B">
              <w:rPr>
                <w:rStyle w:val="eop"/>
                <w:rFonts w:ascii="Roboto" w:eastAsiaTheme="majorEastAsia" w:hAnsi="Roboto" w:cs="Calibri"/>
              </w:rPr>
              <w:t>, CRE surveillance cultures)</w:t>
            </w:r>
          </w:p>
          <w:p w14:paraId="0CE25F34" w14:textId="77777777" w:rsidR="00C559EF" w:rsidRPr="00180B1B" w:rsidRDefault="00C559EF" w:rsidP="00C559EF">
            <w:pPr>
              <w:pStyle w:val="paragraph"/>
              <w:numPr>
                <w:ilvl w:val="0"/>
                <w:numId w:val="35"/>
              </w:numPr>
              <w:spacing w:before="0" w:beforeAutospacing="0" w:after="0" w:afterAutospacing="0"/>
              <w:rPr>
                <w:rStyle w:val="eop"/>
                <w:rFonts w:ascii="Roboto" w:eastAsiaTheme="majorEastAsia" w:hAnsi="Roboto" w:cs="Calibri"/>
              </w:rPr>
            </w:pPr>
            <w:r w:rsidRPr="00180B1B">
              <w:rPr>
                <w:rStyle w:val="eop"/>
                <w:rFonts w:ascii="Roboto" w:eastAsiaTheme="majorEastAsia" w:hAnsi="Roboto" w:cs="Calibri"/>
              </w:rPr>
              <w:t>Daily or real time MDRO report to IPC dept (chart flagging, transmission-based precautions, unique antibiograms)</w:t>
            </w:r>
          </w:p>
          <w:p w14:paraId="636B0CD4" w14:textId="77777777" w:rsidR="00C559EF" w:rsidRPr="00180B1B" w:rsidRDefault="00C559EF" w:rsidP="00C559EF">
            <w:pPr>
              <w:pStyle w:val="paragraph"/>
              <w:numPr>
                <w:ilvl w:val="1"/>
                <w:numId w:val="35"/>
              </w:numPr>
              <w:spacing w:before="0" w:beforeAutospacing="0" w:after="0" w:afterAutospacing="0"/>
              <w:rPr>
                <w:rStyle w:val="eop"/>
                <w:rFonts w:ascii="Roboto" w:eastAsiaTheme="majorEastAsia" w:hAnsi="Roboto" w:cs="Calibri"/>
              </w:rPr>
            </w:pPr>
            <w:r w:rsidRPr="00180B1B">
              <w:rPr>
                <w:rStyle w:val="eop"/>
                <w:rFonts w:ascii="Roboto" w:eastAsiaTheme="majorEastAsia" w:hAnsi="Roboto" w:cs="Calibri"/>
              </w:rPr>
              <w:t>What is the timing and frequency of these reports to IPC?</w:t>
            </w:r>
          </w:p>
          <w:p w14:paraId="1CD81109" w14:textId="77777777" w:rsidR="00C559EF" w:rsidRPr="00180B1B" w:rsidRDefault="00C559EF" w:rsidP="00C559EF">
            <w:pPr>
              <w:pStyle w:val="paragraph"/>
              <w:numPr>
                <w:ilvl w:val="1"/>
                <w:numId w:val="35"/>
              </w:numPr>
              <w:spacing w:before="0" w:beforeAutospacing="0" w:after="0" w:afterAutospacing="0"/>
              <w:rPr>
                <w:rStyle w:val="eop"/>
                <w:rFonts w:ascii="Roboto" w:eastAsiaTheme="majorEastAsia" w:hAnsi="Roboto" w:cs="Calibri"/>
              </w:rPr>
            </w:pPr>
            <w:r w:rsidRPr="00180B1B">
              <w:rPr>
                <w:rStyle w:val="eop"/>
                <w:rFonts w:ascii="Roboto" w:eastAsiaTheme="majorEastAsia" w:hAnsi="Roboto" w:cs="Calibri"/>
              </w:rPr>
              <w:t>Process for contacting care providers directly?</w:t>
            </w:r>
          </w:p>
          <w:p w14:paraId="28124EF4" w14:textId="77777777" w:rsidR="00C559EF" w:rsidRPr="00180B1B" w:rsidRDefault="00C559EF" w:rsidP="00C559EF">
            <w:pPr>
              <w:pStyle w:val="paragraph"/>
              <w:numPr>
                <w:ilvl w:val="0"/>
                <w:numId w:val="35"/>
              </w:numPr>
              <w:spacing w:before="0" w:beforeAutospacing="0" w:after="0" w:afterAutospacing="0"/>
              <w:rPr>
                <w:rStyle w:val="eop"/>
                <w:rFonts w:ascii="Roboto" w:eastAsiaTheme="majorEastAsia" w:hAnsi="Roboto" w:cs="Calibri"/>
              </w:rPr>
            </w:pPr>
            <w:r w:rsidRPr="00180B1B">
              <w:rPr>
                <w:rStyle w:val="eop"/>
                <w:rFonts w:ascii="Roboto" w:eastAsiaTheme="majorEastAsia" w:hAnsi="Roboto" w:cs="Calibri"/>
              </w:rPr>
              <w:t>Outbreak or cluster surveillance testing</w:t>
            </w:r>
          </w:p>
          <w:p w14:paraId="616BA175" w14:textId="3C105F17" w:rsidR="00C559EF" w:rsidRPr="00180B1B" w:rsidRDefault="00C559EF" w:rsidP="00C559EF">
            <w:pPr>
              <w:pStyle w:val="paragraph"/>
              <w:numPr>
                <w:ilvl w:val="1"/>
                <w:numId w:val="35"/>
              </w:numPr>
              <w:spacing w:before="0" w:beforeAutospacing="0" w:after="0" w:afterAutospacing="0"/>
              <w:rPr>
                <w:rStyle w:val="eop"/>
                <w:rFonts w:ascii="Roboto" w:eastAsia="Calibri" w:hAnsi="Roboto" w:cs="Calibri"/>
              </w:rPr>
            </w:pPr>
            <w:r w:rsidRPr="00180B1B">
              <w:rPr>
                <w:rStyle w:val="eop"/>
                <w:rFonts w:ascii="Roboto" w:eastAsiaTheme="majorEastAsia" w:hAnsi="Roboto" w:cs="Calibri"/>
              </w:rPr>
              <w:t>Outbreak i</w:t>
            </w:r>
            <w:r w:rsidRPr="00180B1B">
              <w:rPr>
                <w:rStyle w:val="eop"/>
                <w:rFonts w:ascii="Roboto" w:eastAsia="Calibri" w:hAnsi="Roboto" w:cs="Calibri"/>
              </w:rPr>
              <w:t>nvestigation – additional testing may be required.  How is this coordinated with Micro/Serology dept., (e.g., holding of specimens for further analysis</w:t>
            </w:r>
            <w:r w:rsidR="00A0342E">
              <w:rPr>
                <w:rStyle w:val="eop"/>
                <w:rFonts w:ascii="Roboto" w:eastAsia="Calibri" w:hAnsi="Roboto" w:cs="Calibri"/>
              </w:rPr>
              <w:t>)</w:t>
            </w:r>
          </w:p>
          <w:p w14:paraId="791DF5E5" w14:textId="77777777" w:rsidR="00C559EF" w:rsidRPr="00180B1B" w:rsidRDefault="00C559EF" w:rsidP="00C559EF">
            <w:pPr>
              <w:pStyle w:val="paragraph"/>
              <w:numPr>
                <w:ilvl w:val="1"/>
                <w:numId w:val="35"/>
              </w:numPr>
              <w:spacing w:before="0" w:beforeAutospacing="0" w:after="0" w:afterAutospacing="0"/>
              <w:rPr>
                <w:rStyle w:val="eop"/>
                <w:rFonts w:ascii="Roboto" w:eastAsia="Calibri" w:hAnsi="Roboto" w:cs="Calibri"/>
              </w:rPr>
            </w:pPr>
            <w:r w:rsidRPr="00180B1B">
              <w:rPr>
                <w:rFonts w:ascii="Roboto" w:eastAsia="Calibri" w:hAnsi="Roboto" w:cs="Calibri"/>
                <w:color w:val="333333"/>
              </w:rPr>
              <w:t>Determine background rates of organism</w:t>
            </w:r>
            <w:r w:rsidRPr="00180B1B">
              <w:rPr>
                <w:rStyle w:val="eop"/>
                <w:rFonts w:ascii="Roboto" w:eastAsia="Calibri" w:hAnsi="Roboto" w:cs="Calibri"/>
              </w:rPr>
              <w:t xml:space="preserve"> </w:t>
            </w:r>
          </w:p>
          <w:p w14:paraId="0D6F3DB8" w14:textId="77777777" w:rsidR="00C559EF" w:rsidRPr="00180B1B" w:rsidRDefault="00C559EF" w:rsidP="00C559EF">
            <w:pPr>
              <w:pStyle w:val="paragraph"/>
              <w:numPr>
                <w:ilvl w:val="1"/>
                <w:numId w:val="35"/>
              </w:numPr>
              <w:spacing w:before="0" w:beforeAutospacing="0" w:after="0" w:afterAutospacing="0"/>
              <w:rPr>
                <w:rStyle w:val="eop"/>
                <w:rFonts w:ascii="Roboto" w:eastAsiaTheme="majorEastAsia" w:hAnsi="Roboto" w:cs="Calibri"/>
              </w:rPr>
            </w:pPr>
            <w:r w:rsidRPr="00180B1B">
              <w:rPr>
                <w:rStyle w:val="eop"/>
                <w:rFonts w:ascii="Roboto" w:eastAsia="Calibri" w:hAnsi="Roboto" w:cs="Calibri"/>
              </w:rPr>
              <w:t xml:space="preserve">Environmental </w:t>
            </w:r>
            <w:r w:rsidRPr="00180B1B">
              <w:rPr>
                <w:rStyle w:val="eop"/>
                <w:rFonts w:ascii="Roboto" w:eastAsiaTheme="majorEastAsia" w:hAnsi="Roboto" w:cs="Calibri"/>
              </w:rPr>
              <w:t>surveillance</w:t>
            </w:r>
          </w:p>
          <w:p w14:paraId="7F9F6221" w14:textId="02116E9E" w:rsidR="00C559EF" w:rsidRPr="00180B1B" w:rsidRDefault="00C559EF" w:rsidP="795A41EA">
            <w:pPr>
              <w:pStyle w:val="paragraph"/>
              <w:numPr>
                <w:ilvl w:val="1"/>
                <w:numId w:val="35"/>
              </w:numPr>
              <w:spacing w:before="0" w:beforeAutospacing="0" w:after="0" w:afterAutospacing="0"/>
              <w:rPr>
                <w:rStyle w:val="eop"/>
                <w:rFonts w:ascii="Roboto" w:eastAsiaTheme="majorEastAsia" w:hAnsi="Roboto" w:cs="Calibri"/>
              </w:rPr>
            </w:pPr>
            <w:r w:rsidRPr="00180B1B">
              <w:rPr>
                <w:rStyle w:val="eop"/>
                <w:rFonts w:ascii="Roboto" w:eastAsiaTheme="majorEastAsia" w:hAnsi="Roboto" w:cs="Calibri"/>
              </w:rPr>
              <w:t>Air sampling</w:t>
            </w:r>
            <w:r w:rsidRPr="00180B1B">
              <w:rPr>
                <w:rFonts w:ascii="Roboto" w:hAnsi="Roboto"/>
              </w:rPr>
              <w:br/>
            </w:r>
          </w:p>
          <w:p w14:paraId="20848539" w14:textId="77777777" w:rsidR="00C559EF" w:rsidRPr="00180B1B" w:rsidRDefault="00C559EF" w:rsidP="00C559EF">
            <w:pPr>
              <w:pStyle w:val="paragraph"/>
              <w:numPr>
                <w:ilvl w:val="0"/>
                <w:numId w:val="40"/>
              </w:numPr>
              <w:spacing w:before="0" w:beforeAutospacing="0" w:after="0" w:afterAutospacing="0"/>
              <w:rPr>
                <w:rStyle w:val="eop"/>
                <w:rFonts w:ascii="Roboto" w:eastAsiaTheme="majorEastAsia" w:hAnsi="Roboto" w:cs="Calibri"/>
              </w:rPr>
            </w:pPr>
            <w:r w:rsidRPr="00180B1B">
              <w:rPr>
                <w:rStyle w:val="eop"/>
                <w:rFonts w:ascii="Roboto" w:eastAsiaTheme="majorEastAsia" w:hAnsi="Roboto" w:cs="Calibri"/>
              </w:rPr>
              <w:t xml:space="preserve">What is the laboratory’s molecular testing capability? </w:t>
            </w:r>
          </w:p>
          <w:p w14:paraId="16F7B1A7" w14:textId="77777777" w:rsidR="00C559EF" w:rsidRPr="00180B1B" w:rsidRDefault="00C559EF" w:rsidP="00C559EF">
            <w:pPr>
              <w:pStyle w:val="paragraph"/>
              <w:numPr>
                <w:ilvl w:val="1"/>
                <w:numId w:val="40"/>
              </w:numPr>
              <w:spacing w:before="0" w:beforeAutospacing="0" w:after="0" w:afterAutospacing="0"/>
              <w:rPr>
                <w:rStyle w:val="eop"/>
                <w:rFonts w:ascii="Roboto" w:eastAsiaTheme="majorEastAsia" w:hAnsi="Roboto" w:cs="Calibri"/>
              </w:rPr>
            </w:pPr>
            <w:r w:rsidRPr="00180B1B">
              <w:rPr>
                <w:rStyle w:val="eop"/>
                <w:rFonts w:ascii="Roboto" w:eastAsiaTheme="majorEastAsia" w:hAnsi="Roboto" w:cs="Calibri"/>
              </w:rPr>
              <w:t>Is the molecular testing done in-house or is it a send-out?</w:t>
            </w:r>
          </w:p>
          <w:p w14:paraId="37671442" w14:textId="5C584C93" w:rsidR="00C559EF" w:rsidRPr="00180B1B" w:rsidRDefault="00C559EF" w:rsidP="795A41EA">
            <w:pPr>
              <w:pStyle w:val="paragraph"/>
              <w:numPr>
                <w:ilvl w:val="1"/>
                <w:numId w:val="40"/>
              </w:numPr>
              <w:spacing w:before="0" w:beforeAutospacing="0" w:after="0" w:afterAutospacing="0"/>
              <w:rPr>
                <w:rStyle w:val="eop"/>
                <w:rFonts w:ascii="Roboto" w:eastAsiaTheme="majorEastAsia" w:hAnsi="Roboto" w:cs="Calibri"/>
              </w:rPr>
            </w:pPr>
            <w:r w:rsidRPr="00180B1B">
              <w:rPr>
                <w:rStyle w:val="eop"/>
                <w:rFonts w:ascii="Roboto" w:eastAsiaTheme="majorEastAsia" w:hAnsi="Roboto" w:cs="Calibri"/>
              </w:rPr>
              <w:t>How are the results communicated to IPC Department?</w:t>
            </w:r>
            <w:r w:rsidRPr="00180B1B">
              <w:rPr>
                <w:rFonts w:ascii="Roboto" w:hAnsi="Roboto"/>
              </w:rPr>
              <w:br/>
            </w:r>
          </w:p>
          <w:p w14:paraId="0880F17C" w14:textId="77777777" w:rsidR="00C559EF" w:rsidRPr="00180B1B" w:rsidRDefault="00C559EF" w:rsidP="00C559EF">
            <w:pPr>
              <w:pStyle w:val="paragraph"/>
              <w:numPr>
                <w:ilvl w:val="0"/>
                <w:numId w:val="40"/>
              </w:numPr>
              <w:spacing w:before="0" w:beforeAutospacing="0" w:after="0" w:afterAutospacing="0"/>
              <w:rPr>
                <w:rStyle w:val="eop"/>
                <w:rFonts w:ascii="Roboto" w:eastAsiaTheme="majorEastAsia" w:hAnsi="Roboto" w:cs="Calibri"/>
              </w:rPr>
            </w:pPr>
            <w:r w:rsidRPr="00180B1B">
              <w:rPr>
                <w:rStyle w:val="eop"/>
                <w:rFonts w:ascii="Roboto" w:eastAsiaTheme="majorEastAsia" w:hAnsi="Roboto" w:cs="Calibri"/>
              </w:rPr>
              <w:t>What is the testing method for C. difficile?</w:t>
            </w:r>
          </w:p>
          <w:p w14:paraId="55BCDCCA" w14:textId="603E27AF" w:rsidR="00C559EF" w:rsidRPr="00180B1B" w:rsidRDefault="00C559EF" w:rsidP="795A41EA">
            <w:pPr>
              <w:pStyle w:val="paragraph"/>
              <w:numPr>
                <w:ilvl w:val="1"/>
                <w:numId w:val="40"/>
              </w:numPr>
              <w:spacing w:before="0" w:beforeAutospacing="0" w:after="0" w:afterAutospacing="0"/>
              <w:rPr>
                <w:rStyle w:val="eop"/>
                <w:rFonts w:ascii="Roboto" w:eastAsiaTheme="majorEastAsia" w:hAnsi="Roboto" w:cs="Calibri"/>
              </w:rPr>
            </w:pPr>
            <w:r w:rsidRPr="00180B1B">
              <w:rPr>
                <w:rStyle w:val="eop"/>
                <w:rFonts w:ascii="Roboto" w:eastAsiaTheme="majorEastAsia" w:hAnsi="Roboto" w:cs="Calibri"/>
              </w:rPr>
              <w:t>Does the lab have a specimen rejection policy?</w:t>
            </w:r>
            <w:r w:rsidRPr="00180B1B">
              <w:rPr>
                <w:rFonts w:ascii="Roboto" w:hAnsi="Roboto"/>
              </w:rPr>
              <w:br/>
            </w:r>
          </w:p>
          <w:p w14:paraId="0C86227A" w14:textId="0B40C2B7" w:rsidR="00C559EF" w:rsidRPr="00180B1B" w:rsidRDefault="00C559EF" w:rsidP="795A41EA">
            <w:pPr>
              <w:pStyle w:val="paragraph"/>
              <w:numPr>
                <w:ilvl w:val="0"/>
                <w:numId w:val="40"/>
              </w:numPr>
              <w:spacing w:before="0" w:beforeAutospacing="0" w:after="0" w:afterAutospacing="0"/>
              <w:rPr>
                <w:rStyle w:val="normaltextrun"/>
                <w:rFonts w:ascii="Roboto" w:eastAsiaTheme="majorEastAsia" w:hAnsi="Roboto" w:cs="Calibri"/>
              </w:rPr>
            </w:pPr>
            <w:r w:rsidRPr="00180B1B">
              <w:rPr>
                <w:rStyle w:val="eop"/>
                <w:rFonts w:ascii="Roboto" w:eastAsiaTheme="majorEastAsia" w:hAnsi="Roboto" w:cs="Calibri"/>
              </w:rPr>
              <w:t>Are there any critical values for inpatients with micro testing that require a call to the nursing care staff?</w:t>
            </w:r>
            <w:r w:rsidRPr="00180B1B">
              <w:rPr>
                <w:rFonts w:ascii="Roboto" w:hAnsi="Roboto"/>
              </w:rPr>
              <w:br/>
            </w:r>
          </w:p>
          <w:p w14:paraId="18E4517C" w14:textId="4E50EBAE" w:rsidR="00C559EF" w:rsidRPr="00180B1B" w:rsidRDefault="42FD3E2B" w:rsidP="795A41EA">
            <w:pPr>
              <w:pStyle w:val="paragraph"/>
              <w:numPr>
                <w:ilvl w:val="0"/>
                <w:numId w:val="40"/>
              </w:numPr>
              <w:spacing w:before="0" w:beforeAutospacing="0" w:after="0" w:afterAutospacing="0"/>
              <w:rPr>
                <w:rStyle w:val="normaltextrun"/>
                <w:rFonts w:ascii="Roboto" w:eastAsiaTheme="majorEastAsia" w:hAnsi="Roboto" w:cs="Calibri"/>
              </w:rPr>
            </w:pPr>
            <w:r w:rsidRPr="00180B1B">
              <w:rPr>
                <w:rStyle w:val="normaltextrun"/>
                <w:rFonts w:ascii="Roboto" w:eastAsiaTheme="majorEastAsia" w:hAnsi="Roboto" w:cs="Calibri"/>
              </w:rPr>
              <w:t xml:space="preserve">What is the laboratory’s biosafety level? (Biosafety Levels 1-4; </w:t>
            </w:r>
            <w:r w:rsidRPr="00180B1B">
              <w:rPr>
                <w:rStyle w:val="normaltextrun"/>
                <w:rFonts w:ascii="Roboto" w:eastAsiaTheme="majorEastAsia" w:hAnsi="Roboto" w:cs="Calibri"/>
                <w:i/>
                <w:iCs/>
              </w:rPr>
              <w:t>BSL-2 is typical for laboratories</w:t>
            </w:r>
            <w:r w:rsidRPr="00180B1B">
              <w:rPr>
                <w:rStyle w:val="normaltextrun"/>
                <w:rFonts w:ascii="Roboto" w:eastAsiaTheme="majorEastAsia" w:hAnsi="Roboto" w:cs="Calibri"/>
              </w:rPr>
              <w:t>)</w:t>
            </w:r>
          </w:p>
          <w:p w14:paraId="704ED76A" w14:textId="77777777" w:rsidR="00C559EF" w:rsidRPr="00180B1B" w:rsidRDefault="42FD3E2B" w:rsidP="795A41EA">
            <w:pPr>
              <w:pStyle w:val="paragraph"/>
              <w:numPr>
                <w:ilvl w:val="1"/>
                <w:numId w:val="42"/>
              </w:numPr>
              <w:spacing w:before="0" w:beforeAutospacing="0" w:after="0" w:afterAutospacing="0"/>
              <w:rPr>
                <w:rStyle w:val="normaltextrun"/>
                <w:rFonts w:ascii="Roboto" w:eastAsiaTheme="majorEastAsia" w:hAnsi="Roboto" w:cs="Calibri"/>
              </w:rPr>
            </w:pPr>
            <w:r w:rsidRPr="00180B1B">
              <w:rPr>
                <w:rStyle w:val="normaltextrun"/>
                <w:rFonts w:ascii="Roboto" w:eastAsiaTheme="majorEastAsia" w:hAnsi="Roboto" w:cs="Calibri"/>
              </w:rPr>
              <w:t xml:space="preserve">Are biosafety cabinets in-use in the lab?  </w:t>
            </w:r>
          </w:p>
          <w:p w14:paraId="393340CC" w14:textId="70BE2004" w:rsidR="00C559EF" w:rsidRPr="00180B1B" w:rsidRDefault="42FD3E2B" w:rsidP="795A41EA">
            <w:pPr>
              <w:pStyle w:val="paragraph"/>
              <w:numPr>
                <w:ilvl w:val="1"/>
                <w:numId w:val="42"/>
              </w:numPr>
              <w:spacing w:before="0" w:beforeAutospacing="0" w:after="0" w:afterAutospacing="0"/>
              <w:rPr>
                <w:rStyle w:val="normaltextrun"/>
                <w:rFonts w:ascii="Roboto" w:eastAsiaTheme="majorEastAsia" w:hAnsi="Roboto" w:cs="Calibri"/>
              </w:rPr>
            </w:pPr>
            <w:r w:rsidRPr="00180B1B">
              <w:rPr>
                <w:rStyle w:val="normaltextrun"/>
                <w:rFonts w:ascii="Roboto" w:eastAsiaTheme="majorEastAsia" w:hAnsi="Roboto" w:cs="Calibri"/>
              </w:rPr>
              <w:t>What type/level of Biosafety Cabinet does the lab have?</w:t>
            </w:r>
            <w:r w:rsidR="00C559EF" w:rsidRPr="00180B1B">
              <w:rPr>
                <w:rFonts w:ascii="Roboto" w:hAnsi="Roboto"/>
              </w:rPr>
              <w:br/>
            </w:r>
            <w:r w:rsidRPr="00180B1B">
              <w:rPr>
                <w:rStyle w:val="normaltextrun"/>
                <w:rFonts w:ascii="Roboto" w:eastAsiaTheme="majorEastAsia" w:hAnsi="Roboto" w:cs="Calibri"/>
              </w:rPr>
              <w:t xml:space="preserve"> </w:t>
            </w:r>
          </w:p>
          <w:p w14:paraId="20D454F6" w14:textId="5B0734FA" w:rsidR="00C559EF" w:rsidRPr="00180B1B" w:rsidRDefault="42FD3E2B" w:rsidP="795A41EA">
            <w:pPr>
              <w:pStyle w:val="paragraph"/>
              <w:numPr>
                <w:ilvl w:val="0"/>
                <w:numId w:val="40"/>
              </w:numPr>
              <w:spacing w:before="0" w:beforeAutospacing="0" w:after="0" w:afterAutospacing="0"/>
              <w:rPr>
                <w:rStyle w:val="normaltextrun"/>
                <w:rFonts w:ascii="Roboto" w:eastAsiaTheme="majorEastAsia" w:hAnsi="Roboto" w:cs="Calibri"/>
              </w:rPr>
            </w:pPr>
            <w:r w:rsidRPr="00180B1B">
              <w:rPr>
                <w:rStyle w:val="normaltextrun"/>
                <w:rFonts w:ascii="Roboto" w:eastAsiaTheme="majorEastAsia" w:hAnsi="Roboto" w:cs="Calibri"/>
              </w:rPr>
              <w:t xml:space="preserve">What is the disinfectant used in the Lab?  (Kill claims, contact/kill time)  </w:t>
            </w:r>
          </w:p>
          <w:p w14:paraId="068AF168" w14:textId="717AD13A" w:rsidR="00C559EF" w:rsidRPr="00180B1B" w:rsidRDefault="42FD3E2B" w:rsidP="795A41EA">
            <w:pPr>
              <w:pStyle w:val="paragraph"/>
              <w:numPr>
                <w:ilvl w:val="1"/>
                <w:numId w:val="2"/>
              </w:numPr>
              <w:spacing w:before="0" w:beforeAutospacing="0" w:after="0" w:afterAutospacing="0"/>
              <w:rPr>
                <w:rStyle w:val="normaltextrun"/>
                <w:rFonts w:ascii="Roboto" w:eastAsiaTheme="majorEastAsia" w:hAnsi="Roboto" w:cs="Calibri"/>
              </w:rPr>
            </w:pPr>
            <w:r w:rsidRPr="00180B1B">
              <w:rPr>
                <w:rStyle w:val="normaltextrun"/>
                <w:rFonts w:ascii="Roboto" w:eastAsiaTheme="majorEastAsia" w:hAnsi="Roboto" w:cs="Calibri"/>
              </w:rPr>
              <w:t>Does the disinfectant vary by lab location or bench? (tuberculocidal)</w:t>
            </w:r>
            <w:r w:rsidR="00C559EF" w:rsidRPr="00180B1B">
              <w:rPr>
                <w:rFonts w:ascii="Roboto" w:hAnsi="Roboto"/>
              </w:rPr>
              <w:br/>
            </w:r>
          </w:p>
          <w:p w14:paraId="3C25CAA4" w14:textId="6B2B7573" w:rsidR="00C559EF" w:rsidRPr="00180B1B" w:rsidRDefault="42FD3E2B" w:rsidP="795A41EA">
            <w:pPr>
              <w:pStyle w:val="paragraph"/>
              <w:numPr>
                <w:ilvl w:val="0"/>
                <w:numId w:val="40"/>
              </w:numPr>
              <w:spacing w:before="0" w:beforeAutospacing="0" w:after="0" w:afterAutospacing="0"/>
              <w:rPr>
                <w:rFonts w:ascii="Roboto" w:hAnsi="Roboto" w:cs="Calibri"/>
                <w:color w:val="333333"/>
              </w:rPr>
            </w:pPr>
            <w:r w:rsidRPr="00180B1B">
              <w:rPr>
                <w:rStyle w:val="normaltextrun"/>
                <w:rFonts w:ascii="Roboto" w:eastAsiaTheme="majorEastAsia" w:hAnsi="Roboto" w:cs="Calibri"/>
              </w:rPr>
              <w:lastRenderedPageBreak/>
              <w:t>How does the laboratory communicate</w:t>
            </w:r>
            <w:r w:rsidRPr="00180B1B">
              <w:rPr>
                <w:rFonts w:ascii="Roboto" w:hAnsi="Roboto" w:cs="Calibri"/>
                <w:color w:val="333333"/>
              </w:rPr>
              <w:t xml:space="preserve"> changes in testing methods, reagents, or instrumentation that may substantially affect the laboratory's ability to detect and characterize pathogens that may cause HAIs?</w:t>
            </w:r>
            <w:r w:rsidR="00C559EF" w:rsidRPr="00180B1B">
              <w:rPr>
                <w:rFonts w:ascii="Roboto" w:hAnsi="Roboto"/>
              </w:rPr>
              <w:br/>
            </w:r>
          </w:p>
          <w:p w14:paraId="3077D1BE" w14:textId="6C54522B" w:rsidR="00C559EF" w:rsidRPr="00180B1B" w:rsidRDefault="142ACF7B" w:rsidP="795A41EA">
            <w:pPr>
              <w:pStyle w:val="paragraph"/>
              <w:numPr>
                <w:ilvl w:val="0"/>
                <w:numId w:val="40"/>
              </w:numPr>
              <w:spacing w:before="0" w:beforeAutospacing="0" w:after="0" w:afterAutospacing="0"/>
              <w:rPr>
                <w:rFonts w:ascii="Roboto" w:hAnsi="Roboto" w:cs="Calibri"/>
                <w:color w:val="333333"/>
              </w:rPr>
            </w:pPr>
            <w:r w:rsidRPr="00180B1B">
              <w:rPr>
                <w:rFonts w:ascii="Roboto" w:hAnsi="Roboto" w:cs="Calibri"/>
                <w:color w:val="333333"/>
              </w:rPr>
              <w:t>How does phlebotomy transport their specimen collection equipment?</w:t>
            </w:r>
          </w:p>
          <w:p w14:paraId="4DFBC63A" w14:textId="77777777" w:rsidR="00C559EF" w:rsidRPr="00180B1B" w:rsidRDefault="142ACF7B" w:rsidP="795A41EA">
            <w:pPr>
              <w:pStyle w:val="ListParagraph"/>
              <w:numPr>
                <w:ilvl w:val="1"/>
                <w:numId w:val="2"/>
              </w:numPr>
              <w:shd w:val="clear" w:color="auto" w:fill="FFFFFF" w:themeFill="background1"/>
              <w:rPr>
                <w:rFonts w:ascii="Roboto" w:eastAsia="Times New Roman" w:hAnsi="Roboto" w:cs="Calibri"/>
                <w:color w:val="333333"/>
                <w:sz w:val="24"/>
                <w:szCs w:val="24"/>
              </w:rPr>
            </w:pPr>
            <w:r w:rsidRPr="00180B1B">
              <w:rPr>
                <w:rFonts w:ascii="Roboto" w:eastAsia="Times New Roman" w:hAnsi="Roboto" w:cs="Calibri"/>
                <w:color w:val="333333"/>
                <w:sz w:val="24"/>
                <w:szCs w:val="24"/>
              </w:rPr>
              <w:t>Does the equipment carrier enter patient rooms?</w:t>
            </w:r>
          </w:p>
          <w:p w14:paraId="6B389B00" w14:textId="77777777" w:rsidR="00C559EF" w:rsidRPr="00180B1B" w:rsidRDefault="142ACF7B" w:rsidP="795A41EA">
            <w:pPr>
              <w:pStyle w:val="ListParagraph"/>
              <w:numPr>
                <w:ilvl w:val="1"/>
                <w:numId w:val="2"/>
              </w:numPr>
              <w:shd w:val="clear" w:color="auto" w:fill="FFFFFF" w:themeFill="background1"/>
              <w:rPr>
                <w:rFonts w:ascii="Roboto" w:eastAsia="Times New Roman" w:hAnsi="Roboto" w:cs="Calibri"/>
                <w:color w:val="333333"/>
                <w:sz w:val="24"/>
                <w:szCs w:val="24"/>
              </w:rPr>
            </w:pPr>
            <w:r w:rsidRPr="00180B1B">
              <w:rPr>
                <w:rFonts w:ascii="Roboto" w:eastAsia="Times New Roman" w:hAnsi="Roboto" w:cs="Calibri"/>
                <w:color w:val="333333"/>
                <w:sz w:val="24"/>
                <w:szCs w:val="24"/>
              </w:rPr>
              <w:t>Does the use of isolation/precautions affect this?</w:t>
            </w:r>
          </w:p>
          <w:p w14:paraId="20C0B69D" w14:textId="77777777" w:rsidR="00C559EF" w:rsidRPr="00180B1B" w:rsidRDefault="142ACF7B" w:rsidP="795A41EA">
            <w:pPr>
              <w:pStyle w:val="ListParagraph"/>
              <w:numPr>
                <w:ilvl w:val="1"/>
                <w:numId w:val="2"/>
              </w:numPr>
              <w:shd w:val="clear" w:color="auto" w:fill="FFFFFF" w:themeFill="background1"/>
              <w:rPr>
                <w:rFonts w:ascii="Roboto" w:eastAsia="Times New Roman" w:hAnsi="Roboto" w:cs="Calibri"/>
                <w:color w:val="333333"/>
                <w:sz w:val="24"/>
                <w:szCs w:val="24"/>
              </w:rPr>
            </w:pPr>
            <w:r w:rsidRPr="00180B1B">
              <w:rPr>
                <w:rFonts w:ascii="Roboto" w:eastAsia="Times New Roman" w:hAnsi="Roboto" w:cs="Calibri"/>
                <w:color w:val="333333"/>
                <w:sz w:val="24"/>
                <w:szCs w:val="24"/>
              </w:rPr>
              <w:t xml:space="preserve">How is separation of clean (equipment) and dirty (blood or body fluid-filled vacutainers) accomplished by phlebotomists?  </w:t>
            </w:r>
          </w:p>
          <w:p w14:paraId="658CA723" w14:textId="7D414FEC" w:rsidR="00C559EF" w:rsidRPr="00180B1B" w:rsidRDefault="142ACF7B" w:rsidP="795A41EA">
            <w:pPr>
              <w:pStyle w:val="ListParagraph"/>
              <w:numPr>
                <w:ilvl w:val="1"/>
                <w:numId w:val="2"/>
              </w:numPr>
              <w:shd w:val="clear" w:color="auto" w:fill="FFFFFF" w:themeFill="background1"/>
              <w:rPr>
                <w:rFonts w:ascii="Roboto" w:eastAsia="Times New Roman" w:hAnsi="Roboto" w:cs="Calibri"/>
                <w:color w:val="333333"/>
                <w:sz w:val="24"/>
                <w:szCs w:val="24"/>
              </w:rPr>
            </w:pPr>
            <w:r w:rsidRPr="00180B1B">
              <w:rPr>
                <w:rFonts w:ascii="Roboto" w:eastAsia="Times New Roman" w:hAnsi="Roboto" w:cs="Calibri"/>
                <w:color w:val="333333"/>
                <w:sz w:val="24"/>
                <w:szCs w:val="24"/>
              </w:rPr>
              <w:t>How is it cleaned/maintained?</w:t>
            </w:r>
            <w:r w:rsidR="00C559EF" w:rsidRPr="00180B1B">
              <w:rPr>
                <w:rFonts w:ascii="Roboto" w:hAnsi="Roboto"/>
                <w:sz w:val="24"/>
                <w:szCs w:val="24"/>
              </w:rPr>
              <w:br/>
            </w:r>
          </w:p>
          <w:p w14:paraId="336B6BDC" w14:textId="033C93E6" w:rsidR="00C559EF" w:rsidRPr="00180B1B" w:rsidRDefault="142ACF7B" w:rsidP="795A41EA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rPr>
                <w:rFonts w:ascii="Roboto" w:eastAsia="Times New Roman" w:hAnsi="Roboto" w:cs="Calibri"/>
                <w:color w:val="333333"/>
                <w:sz w:val="24"/>
                <w:szCs w:val="24"/>
              </w:rPr>
            </w:pPr>
            <w:r w:rsidRPr="00180B1B">
              <w:rPr>
                <w:rFonts w:ascii="Roboto" w:eastAsia="Times New Roman" w:hAnsi="Roboto" w:cs="Calibri"/>
                <w:color w:val="333333"/>
                <w:sz w:val="24"/>
                <w:szCs w:val="24"/>
              </w:rPr>
              <w:t>Describe who (by discipline/role) is approved to draw blood cultures in the organization? (e.g., phlebotomy, nursing</w:t>
            </w:r>
            <w:r w:rsidR="00A0342E">
              <w:rPr>
                <w:rFonts w:ascii="Roboto" w:eastAsia="Times New Roman" w:hAnsi="Roboto" w:cs="Calibri"/>
                <w:color w:val="333333"/>
                <w:sz w:val="24"/>
                <w:szCs w:val="24"/>
              </w:rPr>
              <w:t>)</w:t>
            </w:r>
          </w:p>
          <w:p w14:paraId="73BD09EF" w14:textId="390E1226" w:rsidR="00C559EF" w:rsidRPr="00180B1B" w:rsidRDefault="00C559EF" w:rsidP="795A41EA">
            <w:pPr>
              <w:pStyle w:val="ListParagraph"/>
              <w:shd w:val="clear" w:color="auto" w:fill="FFFFFF" w:themeFill="background1"/>
              <w:rPr>
                <w:rFonts w:ascii="Roboto" w:eastAsia="Times New Roman" w:hAnsi="Roboto" w:cs="Calibri"/>
                <w:color w:val="333333"/>
                <w:sz w:val="24"/>
                <w:szCs w:val="24"/>
              </w:rPr>
            </w:pPr>
          </w:p>
          <w:p w14:paraId="67CC712D" w14:textId="4D6BC5D9" w:rsidR="00C559EF" w:rsidRPr="00180B1B" w:rsidRDefault="142ACF7B" w:rsidP="795A41EA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rPr>
                <w:rStyle w:val="normaltextrun"/>
                <w:rFonts w:ascii="Roboto" w:eastAsiaTheme="majorEastAsia" w:hAnsi="Roboto" w:cs="Calibri"/>
                <w:sz w:val="24"/>
                <w:szCs w:val="24"/>
              </w:rPr>
            </w:pPr>
            <w:r w:rsidRPr="00180B1B">
              <w:rPr>
                <w:rFonts w:ascii="Roboto" w:eastAsia="Times New Roman" w:hAnsi="Roboto" w:cs="Calibri"/>
                <w:color w:val="333333"/>
                <w:sz w:val="24"/>
                <w:szCs w:val="24"/>
              </w:rPr>
              <w:t xml:space="preserve">Does the Lab provide blood culture contamination rates for each group, including phlebotomists, for the IPC department? </w:t>
            </w:r>
          </w:p>
          <w:p w14:paraId="6A932ED8" w14:textId="7A2687C4" w:rsidR="00C559EF" w:rsidRPr="00180B1B" w:rsidRDefault="00C559EF" w:rsidP="795A41EA">
            <w:pPr>
              <w:pStyle w:val="ListParagraph"/>
              <w:shd w:val="clear" w:color="auto" w:fill="FFFFFF" w:themeFill="background1"/>
              <w:rPr>
                <w:rStyle w:val="normaltextrun"/>
                <w:rFonts w:ascii="Roboto" w:eastAsiaTheme="majorEastAsia" w:hAnsi="Roboto" w:cs="Calibri"/>
                <w:sz w:val="24"/>
                <w:szCs w:val="24"/>
              </w:rPr>
            </w:pPr>
          </w:p>
          <w:p w14:paraId="10FE57DD" w14:textId="0F7EA775" w:rsidR="00C559EF" w:rsidRPr="00180B1B" w:rsidRDefault="142ACF7B" w:rsidP="795A41EA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rPr>
                <w:rStyle w:val="normaltextrun"/>
                <w:rFonts w:ascii="Roboto" w:eastAsiaTheme="majorEastAsia" w:hAnsi="Roboto" w:cs="Calibri"/>
                <w:sz w:val="24"/>
                <w:szCs w:val="24"/>
              </w:rPr>
            </w:pPr>
            <w:r w:rsidRPr="00180B1B">
              <w:rPr>
                <w:rStyle w:val="normaltextrun"/>
                <w:rFonts w:ascii="Roboto" w:eastAsiaTheme="majorEastAsia" w:hAnsi="Roboto" w:cs="Calibri"/>
                <w:sz w:val="24"/>
                <w:szCs w:val="24"/>
              </w:rPr>
              <w:t>Describe your infectious waste disposal process (closed waste receptacles, foot operated devices, securement devices, transport of waste)?</w:t>
            </w:r>
            <w:r w:rsidR="00C559EF" w:rsidRPr="00180B1B">
              <w:rPr>
                <w:rFonts w:ascii="Roboto" w:hAnsi="Roboto"/>
                <w:sz w:val="24"/>
                <w:szCs w:val="24"/>
              </w:rPr>
              <w:br/>
            </w:r>
          </w:p>
          <w:p w14:paraId="70109854" w14:textId="77777777" w:rsidR="00C559EF" w:rsidRPr="00180B1B" w:rsidRDefault="142ACF7B" w:rsidP="795A41EA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normaltextrun"/>
                <w:rFonts w:ascii="Roboto" w:eastAsiaTheme="majorEastAsia" w:hAnsi="Roboto" w:cs="Calibri"/>
              </w:rPr>
            </w:pPr>
            <w:r w:rsidRPr="00180B1B">
              <w:rPr>
                <w:rStyle w:val="normaltextrun"/>
                <w:rFonts w:ascii="Roboto" w:eastAsiaTheme="majorEastAsia" w:hAnsi="Roboto" w:cs="Calibri"/>
              </w:rPr>
              <w:t>Does infectious waste/anatomical waste get stored before disposal?</w:t>
            </w:r>
          </w:p>
          <w:p w14:paraId="67A808DD" w14:textId="3D9FEC5E" w:rsidR="00C559EF" w:rsidRPr="00180B1B" w:rsidRDefault="142ACF7B" w:rsidP="795A41EA">
            <w:pPr>
              <w:pStyle w:val="paragraph"/>
              <w:numPr>
                <w:ilvl w:val="1"/>
                <w:numId w:val="1"/>
              </w:numPr>
              <w:spacing w:before="0" w:beforeAutospacing="0" w:after="0" w:afterAutospacing="0"/>
              <w:rPr>
                <w:rStyle w:val="normaltextrun"/>
                <w:rFonts w:ascii="Roboto" w:eastAsiaTheme="majorEastAsia" w:hAnsi="Roboto" w:cs="Calibri"/>
                <w:u w:val="single"/>
              </w:rPr>
            </w:pPr>
            <w:r w:rsidRPr="00180B1B">
              <w:rPr>
                <w:rStyle w:val="normaltextrun"/>
                <w:rFonts w:ascii="Roboto" w:eastAsiaTheme="majorEastAsia" w:hAnsi="Roboto" w:cs="Calibri"/>
              </w:rPr>
              <w:t>Does the biohazard storage room meet the EOC regulatory requirements?</w:t>
            </w:r>
          </w:p>
          <w:p w14:paraId="4664407B" w14:textId="40C5CFD8" w:rsidR="00C559EF" w:rsidRPr="00180B1B" w:rsidRDefault="00C559EF" w:rsidP="795A41EA">
            <w:pPr>
              <w:rPr>
                <w:rStyle w:val="eop"/>
                <w:rFonts w:ascii="Roboto" w:hAnsi="Roboto" w:cs="Calibri"/>
                <w:sz w:val="24"/>
                <w:szCs w:val="24"/>
              </w:rPr>
            </w:pPr>
          </w:p>
        </w:tc>
        <w:tc>
          <w:tcPr>
            <w:tcW w:w="3870" w:type="dxa"/>
          </w:tcPr>
          <w:p w14:paraId="0F0A7AE4" w14:textId="77777777" w:rsidR="00C559EF" w:rsidRPr="00180B1B" w:rsidRDefault="00C559EF" w:rsidP="007B093A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Style w:val="eop"/>
                <w:rFonts w:ascii="Roboto" w:eastAsiaTheme="majorEastAsia" w:hAnsi="Roboto" w:cs="Calibri"/>
              </w:rPr>
            </w:pPr>
          </w:p>
        </w:tc>
      </w:tr>
      <w:tr w:rsidR="795A41EA" w:rsidRPr="00180B1B" w14:paraId="36193D2E" w14:textId="77777777" w:rsidTr="795A41EA">
        <w:trPr>
          <w:trHeight w:val="300"/>
        </w:trPr>
        <w:tc>
          <w:tcPr>
            <w:tcW w:w="7285" w:type="dxa"/>
          </w:tcPr>
          <w:p w14:paraId="3D2A2DD2" w14:textId="50143ED6" w:rsidR="46D30121" w:rsidRPr="00180B1B" w:rsidRDefault="46D30121" w:rsidP="795A41EA">
            <w:pPr>
              <w:pStyle w:val="paragraph"/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</w:pPr>
            <w:r w:rsidRPr="00180B1B"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  <w:lastRenderedPageBreak/>
              <w:t>Identify Challenges</w:t>
            </w:r>
          </w:p>
          <w:p w14:paraId="0F757D89" w14:textId="5B582941" w:rsidR="15B68050" w:rsidRPr="00180B1B" w:rsidRDefault="15B68050" w:rsidP="795A41EA">
            <w:pPr>
              <w:pStyle w:val="paragraph"/>
              <w:numPr>
                <w:ilvl w:val="0"/>
                <w:numId w:val="45"/>
              </w:numPr>
              <w:spacing w:before="0" w:beforeAutospacing="0" w:after="0" w:afterAutospacing="0"/>
              <w:rPr>
                <w:rStyle w:val="normaltextrun"/>
                <w:rFonts w:ascii="Roboto" w:eastAsiaTheme="majorEastAsia" w:hAnsi="Roboto" w:cs="Calibri"/>
                <w:color w:val="333333"/>
              </w:rPr>
            </w:pPr>
            <w:r w:rsidRPr="00180B1B">
              <w:rPr>
                <w:rStyle w:val="normaltextrun"/>
                <w:rFonts w:ascii="Roboto" w:eastAsiaTheme="majorEastAsia" w:hAnsi="Roboto" w:cs="Calibri"/>
                <w:color w:val="333333"/>
              </w:rPr>
              <w:t xml:space="preserve">Describe the Phlebotomists experience with exposures to blood/body fluids.   </w:t>
            </w:r>
            <w:r w:rsidRPr="00180B1B">
              <w:rPr>
                <w:rFonts w:ascii="Roboto" w:hAnsi="Roboto"/>
              </w:rPr>
              <w:br/>
            </w:r>
          </w:p>
          <w:p w14:paraId="61E8B4D7" w14:textId="014995D7" w:rsidR="795A41EA" w:rsidRPr="00A0342E" w:rsidRDefault="15B68050" w:rsidP="00587FC0">
            <w:pPr>
              <w:pStyle w:val="ListParagraph"/>
              <w:numPr>
                <w:ilvl w:val="0"/>
                <w:numId w:val="45"/>
              </w:numPr>
              <w:rPr>
                <w:rStyle w:val="normaltextrun"/>
                <w:rFonts w:ascii="Roboto" w:eastAsiaTheme="majorEastAsia" w:hAnsi="Roboto" w:cs="Calibri"/>
                <w:sz w:val="24"/>
                <w:szCs w:val="24"/>
              </w:rPr>
            </w:pPr>
            <w:r w:rsidRPr="00180B1B">
              <w:rPr>
                <w:rStyle w:val="normaltextrun"/>
                <w:rFonts w:ascii="Roboto" w:eastAsiaTheme="majorEastAsia" w:hAnsi="Roboto" w:cs="Calibri"/>
                <w:color w:val="333333"/>
                <w:sz w:val="24"/>
                <w:szCs w:val="24"/>
              </w:rPr>
              <w:t>Are there any devices or processes that have contributed positively or negatively to exposures?</w:t>
            </w:r>
            <w:r w:rsidRPr="00180B1B">
              <w:rPr>
                <w:rStyle w:val="normaltextrun"/>
                <w:rFonts w:ascii="Roboto" w:eastAsiaTheme="majorEastAsia" w:hAnsi="Roboto" w:cs="Calibri"/>
                <w:sz w:val="24"/>
                <w:szCs w:val="24"/>
              </w:rPr>
              <w:t xml:space="preserve"> </w:t>
            </w:r>
            <w:r w:rsidR="1A3EEB95" w:rsidRPr="00180B1B">
              <w:rPr>
                <w:rStyle w:val="normaltextrun"/>
                <w:rFonts w:ascii="Roboto" w:eastAsiaTheme="majorEastAsia" w:hAnsi="Roboto" w:cs="Calibri"/>
                <w:sz w:val="24"/>
                <w:szCs w:val="24"/>
              </w:rPr>
              <w:t xml:space="preserve">What type of occupational exposures have the lab staff experienced?  Frequency? </w:t>
            </w:r>
          </w:p>
        </w:tc>
        <w:tc>
          <w:tcPr>
            <w:tcW w:w="3870" w:type="dxa"/>
          </w:tcPr>
          <w:p w14:paraId="401A7DF8" w14:textId="4E52D4B6" w:rsidR="795A41EA" w:rsidRPr="00180B1B" w:rsidRDefault="795A41EA" w:rsidP="795A41EA">
            <w:pPr>
              <w:rPr>
                <w:rStyle w:val="eop"/>
                <w:rFonts w:ascii="Roboto" w:hAnsi="Roboto" w:cs="Calibri"/>
                <w:sz w:val="24"/>
                <w:szCs w:val="24"/>
              </w:rPr>
            </w:pPr>
          </w:p>
        </w:tc>
      </w:tr>
      <w:tr w:rsidR="795A41EA" w:rsidRPr="00180B1B" w14:paraId="6C3D80CA" w14:textId="77777777" w:rsidTr="795A41EA">
        <w:trPr>
          <w:trHeight w:val="300"/>
        </w:trPr>
        <w:tc>
          <w:tcPr>
            <w:tcW w:w="7285" w:type="dxa"/>
          </w:tcPr>
          <w:p w14:paraId="349B04B4" w14:textId="7E179922" w:rsidR="46D30121" w:rsidRPr="00180B1B" w:rsidRDefault="46D30121" w:rsidP="795A41EA">
            <w:pPr>
              <w:pStyle w:val="paragraph"/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</w:pPr>
            <w:r w:rsidRPr="00180B1B"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  <w:t>Share Data &amp; Highlight Successes</w:t>
            </w:r>
          </w:p>
          <w:p w14:paraId="3585D08D" w14:textId="77777777" w:rsidR="361F1EDF" w:rsidRPr="00180B1B" w:rsidRDefault="361F1EDF" w:rsidP="795A41EA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Roboto" w:eastAsiaTheme="majorEastAsia" w:hAnsi="Roboto" w:cs="Calibri"/>
              </w:rPr>
            </w:pPr>
            <w:r w:rsidRPr="00180B1B">
              <w:rPr>
                <w:rFonts w:ascii="Roboto" w:hAnsi="Roboto" w:cs="Calibri"/>
                <w:color w:val="333333"/>
              </w:rPr>
              <w:t xml:space="preserve">Does the laboratory provide an annual antibiogram of common organisms and the trend associated with resistance patterns of clinical isolates to antibiotics?  </w:t>
            </w:r>
          </w:p>
          <w:p w14:paraId="7C2173BF" w14:textId="70A2DC26" w:rsidR="795A41EA" w:rsidRPr="00180B1B" w:rsidRDefault="361F1EDF" w:rsidP="00587FC0">
            <w:pPr>
              <w:pStyle w:val="paragraph"/>
              <w:numPr>
                <w:ilvl w:val="1"/>
                <w:numId w:val="4"/>
              </w:numPr>
              <w:spacing w:before="0" w:beforeAutospacing="0" w:after="0" w:afterAutospacing="0"/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</w:pPr>
            <w:r w:rsidRPr="00180B1B">
              <w:rPr>
                <w:rFonts w:ascii="Roboto" w:hAnsi="Roboto" w:cs="Calibri"/>
                <w:color w:val="333333"/>
              </w:rPr>
              <w:t>How does the IP receive this document?</w:t>
            </w:r>
          </w:p>
        </w:tc>
        <w:tc>
          <w:tcPr>
            <w:tcW w:w="3870" w:type="dxa"/>
          </w:tcPr>
          <w:p w14:paraId="1AA52506" w14:textId="41A17A31" w:rsidR="795A41EA" w:rsidRPr="00180B1B" w:rsidRDefault="795A41EA" w:rsidP="795A41EA">
            <w:pPr>
              <w:rPr>
                <w:rStyle w:val="eop"/>
                <w:rFonts w:ascii="Roboto" w:hAnsi="Roboto" w:cs="Calibri"/>
                <w:sz w:val="24"/>
                <w:szCs w:val="24"/>
              </w:rPr>
            </w:pPr>
          </w:p>
        </w:tc>
      </w:tr>
      <w:tr w:rsidR="795A41EA" w:rsidRPr="00180B1B" w14:paraId="2E698392" w14:textId="77777777" w:rsidTr="795A41EA">
        <w:trPr>
          <w:trHeight w:val="300"/>
        </w:trPr>
        <w:tc>
          <w:tcPr>
            <w:tcW w:w="7285" w:type="dxa"/>
          </w:tcPr>
          <w:p w14:paraId="53C837C8" w14:textId="7E6FD40F" w:rsidR="795A41EA" w:rsidRPr="00180B1B" w:rsidRDefault="795A41EA" w:rsidP="795A41EA">
            <w:pPr>
              <w:pStyle w:val="paragraph"/>
              <w:spacing w:before="0" w:beforeAutospacing="0" w:after="0" w:afterAutospacing="0"/>
              <w:rPr>
                <w:rStyle w:val="eop"/>
                <w:rFonts w:ascii="Roboto" w:hAnsi="Roboto" w:cs="Calibri"/>
              </w:rPr>
            </w:pPr>
            <w:r w:rsidRPr="00180B1B"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  <w:lastRenderedPageBreak/>
              <w:t>Departments’ Relationship</w:t>
            </w:r>
          </w:p>
          <w:p w14:paraId="6AEF5386" w14:textId="1F057EF4" w:rsidR="795A41EA" w:rsidRPr="00180B1B" w:rsidRDefault="795A41EA" w:rsidP="795A41EA">
            <w:pPr>
              <w:pStyle w:val="paragraph"/>
              <w:numPr>
                <w:ilvl w:val="0"/>
                <w:numId w:val="41"/>
              </w:numPr>
              <w:spacing w:before="0" w:beforeAutospacing="0" w:after="0" w:afterAutospacing="0"/>
              <w:rPr>
                <w:rStyle w:val="eop"/>
                <w:rFonts w:ascii="Roboto" w:hAnsi="Roboto" w:cs="Calibri"/>
              </w:rPr>
            </w:pPr>
            <w:r w:rsidRPr="00180B1B">
              <w:rPr>
                <w:rStyle w:val="normaltextrun"/>
                <w:rFonts w:ascii="Roboto" w:eastAsiaTheme="majorEastAsia" w:hAnsi="Roboto" w:cs="Calibri"/>
              </w:rPr>
              <w:t>What has your experience been working with the IPC Program? How did you interact with IPs in the past? How often? </w:t>
            </w:r>
            <w:r w:rsidRPr="00180B1B">
              <w:rPr>
                <w:rFonts w:ascii="Roboto" w:hAnsi="Roboto"/>
              </w:rPr>
              <w:br/>
            </w:r>
          </w:p>
          <w:p w14:paraId="09D420C3" w14:textId="03269A2D" w:rsidR="795A41EA" w:rsidRPr="00180B1B" w:rsidRDefault="795A41EA" w:rsidP="795A41EA">
            <w:pPr>
              <w:pStyle w:val="paragraph"/>
              <w:numPr>
                <w:ilvl w:val="0"/>
                <w:numId w:val="41"/>
              </w:numPr>
              <w:spacing w:before="0" w:beforeAutospacing="0" w:after="0" w:afterAutospacing="0"/>
              <w:rPr>
                <w:rStyle w:val="normaltextrun"/>
                <w:rFonts w:ascii="Roboto" w:hAnsi="Roboto" w:cs="Calibri"/>
              </w:rPr>
            </w:pPr>
            <w:r w:rsidRPr="00180B1B">
              <w:rPr>
                <w:rStyle w:val="normaltextrun"/>
                <w:rFonts w:ascii="Roboto" w:hAnsi="Roboto" w:cs="Calibri"/>
              </w:rPr>
              <w:t>Describe any recent projects involving the Laboratory, Microbiology, Molecular and the IPC program.</w:t>
            </w:r>
            <w:r w:rsidRPr="00180B1B">
              <w:rPr>
                <w:rFonts w:ascii="Roboto" w:hAnsi="Roboto"/>
              </w:rPr>
              <w:br/>
            </w:r>
          </w:p>
          <w:p w14:paraId="3074FE59" w14:textId="77777777" w:rsidR="795A41EA" w:rsidRPr="00180B1B" w:rsidRDefault="795A41EA" w:rsidP="795A41EA">
            <w:pPr>
              <w:pStyle w:val="paragraph"/>
              <w:numPr>
                <w:ilvl w:val="0"/>
                <w:numId w:val="41"/>
              </w:numPr>
              <w:spacing w:before="0" w:beforeAutospacing="0" w:after="0" w:afterAutospacing="0"/>
              <w:rPr>
                <w:rStyle w:val="eop"/>
                <w:rFonts w:ascii="Roboto" w:hAnsi="Roboto" w:cs="Calibri"/>
              </w:rPr>
            </w:pPr>
            <w:r w:rsidRPr="00180B1B">
              <w:rPr>
                <w:rStyle w:val="normaltextrun"/>
                <w:rFonts w:ascii="Roboto" w:eastAsiaTheme="majorEastAsia" w:hAnsi="Roboto" w:cs="Calibri"/>
              </w:rPr>
              <w:t>How do you see us supporting each other's work and responsibilities?</w:t>
            </w:r>
            <w:r w:rsidRPr="00180B1B">
              <w:rPr>
                <w:rStyle w:val="eop"/>
                <w:rFonts w:ascii="Roboto" w:eastAsiaTheme="majorEastAsia" w:hAnsi="Roboto" w:cs="Calibri"/>
              </w:rPr>
              <w:t> </w:t>
            </w:r>
          </w:p>
          <w:p w14:paraId="3F491B13" w14:textId="77777777" w:rsidR="795A41EA" w:rsidRPr="00180B1B" w:rsidRDefault="795A41EA" w:rsidP="795A41EA">
            <w:pPr>
              <w:pStyle w:val="paragraph"/>
              <w:spacing w:before="0" w:beforeAutospacing="0" w:after="0" w:afterAutospacing="0"/>
              <w:rPr>
                <w:rFonts w:ascii="Roboto" w:hAnsi="Roboto" w:cs="Calibri"/>
              </w:rPr>
            </w:pPr>
          </w:p>
        </w:tc>
        <w:tc>
          <w:tcPr>
            <w:tcW w:w="3870" w:type="dxa"/>
          </w:tcPr>
          <w:p w14:paraId="6F3FE611" w14:textId="77777777" w:rsidR="795A41EA" w:rsidRPr="00180B1B" w:rsidRDefault="795A41EA" w:rsidP="795A41EA">
            <w:pPr>
              <w:pStyle w:val="paragraph"/>
              <w:spacing w:before="0" w:beforeAutospacing="0" w:after="0" w:afterAutospacing="0"/>
              <w:rPr>
                <w:rFonts w:ascii="Roboto" w:hAnsi="Roboto" w:cs="Calibri"/>
              </w:rPr>
            </w:pPr>
            <w:r w:rsidRPr="00180B1B">
              <w:rPr>
                <w:rStyle w:val="eop"/>
                <w:rFonts w:ascii="Roboto" w:eastAsiaTheme="majorEastAsia" w:hAnsi="Roboto" w:cs="Calibri"/>
              </w:rPr>
              <w:t>(</w:t>
            </w:r>
            <w:r w:rsidRPr="00180B1B">
              <w:rPr>
                <w:rStyle w:val="eop"/>
                <w:rFonts w:ascii="Roboto" w:hAnsi="Roboto" w:cs="Calibri"/>
                <w:i/>
                <w:iCs/>
              </w:rPr>
              <w:t>Microbiologists</w:t>
            </w:r>
            <w:r w:rsidRPr="00180B1B">
              <w:rPr>
                <w:rFonts w:ascii="Roboto" w:hAnsi="Roboto" w:cs="Calibri"/>
                <w:i/>
                <w:iCs/>
                <w:color w:val="333333"/>
              </w:rPr>
              <w:t xml:space="preserve"> and Infection Preventionists should have a strong working relationship. The microbiology lab detects, identifies, and reports microorganisms so that the IP can perform surveillance activities, prevent, and control infection transmission.)</w:t>
            </w:r>
          </w:p>
        </w:tc>
      </w:tr>
      <w:tr w:rsidR="795A41EA" w:rsidRPr="00180B1B" w14:paraId="42A60BBB" w14:textId="77777777" w:rsidTr="795A41EA">
        <w:trPr>
          <w:trHeight w:val="300"/>
        </w:trPr>
        <w:tc>
          <w:tcPr>
            <w:tcW w:w="7285" w:type="dxa"/>
          </w:tcPr>
          <w:p w14:paraId="368EBA7D" w14:textId="2752324B" w:rsidR="46D30121" w:rsidRPr="00180B1B" w:rsidRDefault="46D30121" w:rsidP="795A41EA">
            <w:pPr>
              <w:pStyle w:val="paragraph"/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</w:pPr>
            <w:r w:rsidRPr="00180B1B"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  <w:t>Training Needs</w:t>
            </w:r>
          </w:p>
          <w:p w14:paraId="56EA1F15" w14:textId="77777777" w:rsidR="0F5D01C2" w:rsidRPr="00180B1B" w:rsidRDefault="0F5D01C2" w:rsidP="795A41EA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rStyle w:val="normaltextrun"/>
                <w:rFonts w:ascii="Roboto" w:eastAsiaTheme="majorEastAsia" w:hAnsi="Roboto" w:cs="Calibri"/>
              </w:rPr>
            </w:pPr>
            <w:r w:rsidRPr="00180B1B">
              <w:rPr>
                <w:rStyle w:val="normaltextrun"/>
                <w:rFonts w:ascii="Roboto" w:eastAsiaTheme="majorEastAsia" w:hAnsi="Roboto" w:cs="Calibri"/>
              </w:rPr>
              <w:t xml:space="preserve">Describe the safety training the laboratory staff receives.  </w:t>
            </w:r>
          </w:p>
          <w:p w14:paraId="0DCF2B19" w14:textId="03551EC6" w:rsidR="0F5D01C2" w:rsidRPr="00180B1B" w:rsidRDefault="0F5D01C2" w:rsidP="795A41EA">
            <w:pPr>
              <w:pStyle w:val="paragraph"/>
              <w:numPr>
                <w:ilvl w:val="1"/>
                <w:numId w:val="3"/>
              </w:numPr>
              <w:spacing w:before="0" w:beforeAutospacing="0" w:after="0" w:afterAutospacing="0"/>
              <w:rPr>
                <w:rStyle w:val="normaltextrun"/>
                <w:rFonts w:ascii="Roboto" w:eastAsiaTheme="majorEastAsia" w:hAnsi="Roboto" w:cs="Calibri"/>
              </w:rPr>
            </w:pPr>
            <w:r w:rsidRPr="00180B1B">
              <w:rPr>
                <w:rStyle w:val="normaltextrun"/>
                <w:rFonts w:ascii="Roboto" w:eastAsiaTheme="majorEastAsia" w:hAnsi="Roboto" w:cs="Calibri"/>
              </w:rPr>
              <w:t xml:space="preserve">Who provides the training?  </w:t>
            </w:r>
          </w:p>
          <w:p w14:paraId="0F6D3F36" w14:textId="31F1A3B3" w:rsidR="0F5D01C2" w:rsidRPr="00180B1B" w:rsidRDefault="0F5D01C2" w:rsidP="795A41EA">
            <w:pPr>
              <w:pStyle w:val="paragraph"/>
              <w:numPr>
                <w:ilvl w:val="1"/>
                <w:numId w:val="3"/>
              </w:numPr>
              <w:spacing w:before="0" w:beforeAutospacing="0" w:after="0" w:afterAutospacing="0"/>
              <w:rPr>
                <w:rStyle w:val="normaltextrun"/>
                <w:rFonts w:ascii="Roboto" w:eastAsiaTheme="majorEastAsia" w:hAnsi="Roboto" w:cs="Calibri"/>
              </w:rPr>
            </w:pPr>
            <w:r w:rsidRPr="00180B1B">
              <w:rPr>
                <w:rStyle w:val="normaltextrun"/>
                <w:rFonts w:ascii="Roboto" w:eastAsiaTheme="majorEastAsia" w:hAnsi="Roboto" w:cs="Calibri"/>
              </w:rPr>
              <w:t>When and how often is the competency training provided documented?</w:t>
            </w:r>
            <w:r w:rsidRPr="00180B1B">
              <w:rPr>
                <w:rFonts w:ascii="Roboto" w:hAnsi="Roboto"/>
              </w:rPr>
              <w:br/>
            </w:r>
          </w:p>
        </w:tc>
        <w:tc>
          <w:tcPr>
            <w:tcW w:w="3870" w:type="dxa"/>
          </w:tcPr>
          <w:p w14:paraId="71356289" w14:textId="6785F69C" w:rsidR="795A41EA" w:rsidRPr="00180B1B" w:rsidRDefault="795A41EA" w:rsidP="795A41EA">
            <w:pPr>
              <w:rPr>
                <w:rStyle w:val="eop"/>
                <w:rFonts w:ascii="Roboto" w:hAnsi="Roboto" w:cs="Calibri"/>
                <w:sz w:val="24"/>
                <w:szCs w:val="24"/>
              </w:rPr>
            </w:pPr>
          </w:p>
        </w:tc>
      </w:tr>
      <w:tr w:rsidR="00C559EF" w:rsidRPr="00180B1B" w14:paraId="38ED8AA5" w14:textId="77777777" w:rsidTr="795A41EA">
        <w:tc>
          <w:tcPr>
            <w:tcW w:w="7285" w:type="dxa"/>
          </w:tcPr>
          <w:p w14:paraId="2A49CD67" w14:textId="4C7C4DB0" w:rsidR="00C559EF" w:rsidRPr="00180B1B" w:rsidRDefault="00C559EF" w:rsidP="007B093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Roboto" w:eastAsiaTheme="majorEastAsia" w:hAnsi="Roboto" w:cs="Calibri"/>
                <w:b/>
                <w:bCs/>
              </w:rPr>
            </w:pPr>
            <w:r w:rsidRPr="00180B1B"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  <w:t>Wrap-up &amp; Moving Forward</w:t>
            </w:r>
          </w:p>
          <w:p w14:paraId="6C59A123" w14:textId="77777777" w:rsidR="00C559EF" w:rsidRPr="00180B1B" w:rsidRDefault="00C559EF" w:rsidP="00C559EF">
            <w:pPr>
              <w:pStyle w:val="ListParagraph"/>
              <w:numPr>
                <w:ilvl w:val="0"/>
                <w:numId w:val="38"/>
              </w:numPr>
              <w:rPr>
                <w:rStyle w:val="eop"/>
                <w:rFonts w:ascii="Roboto" w:hAnsi="Roboto" w:cs="Calibri"/>
                <w:sz w:val="24"/>
                <w:szCs w:val="24"/>
              </w:rPr>
            </w:pPr>
            <w:r w:rsidRPr="00180B1B">
              <w:rPr>
                <w:rStyle w:val="normaltextrun"/>
                <w:rFonts w:ascii="Roboto" w:hAnsi="Roboto" w:cs="Calibri"/>
                <w:sz w:val="24"/>
                <w:szCs w:val="24"/>
              </w:rPr>
              <w:t>What committees are you involved in that relate to IPC?</w:t>
            </w:r>
            <w:r w:rsidRPr="00180B1B">
              <w:rPr>
                <w:rStyle w:val="eop"/>
                <w:rFonts w:ascii="Roboto" w:hAnsi="Roboto" w:cs="Calibri"/>
                <w:sz w:val="24"/>
                <w:szCs w:val="24"/>
              </w:rPr>
              <w:t> (Safety, Hazmat, Infection Control Committee, etc.)</w:t>
            </w:r>
          </w:p>
          <w:p w14:paraId="4587A8CF" w14:textId="77777777" w:rsidR="00C559EF" w:rsidRPr="00180B1B" w:rsidRDefault="00C559EF" w:rsidP="00C559EF">
            <w:pPr>
              <w:pStyle w:val="paragraph"/>
              <w:numPr>
                <w:ilvl w:val="1"/>
                <w:numId w:val="38"/>
              </w:numPr>
              <w:spacing w:before="0" w:beforeAutospacing="0" w:after="0" w:afterAutospacing="0"/>
              <w:textAlignment w:val="baseline"/>
              <w:rPr>
                <w:rFonts w:ascii="Roboto" w:hAnsi="Roboto" w:cs="Calibri"/>
              </w:rPr>
            </w:pPr>
            <w:r w:rsidRPr="00180B1B">
              <w:rPr>
                <w:rStyle w:val="normaltextrun"/>
                <w:rFonts w:ascii="Roboto" w:eastAsiaTheme="majorEastAsia" w:hAnsi="Roboto" w:cs="Calibri"/>
              </w:rPr>
              <w:t>Does Microbiology report regularly to the ICC committee?</w:t>
            </w:r>
            <w:r w:rsidRPr="00180B1B">
              <w:rPr>
                <w:rStyle w:val="eop"/>
                <w:rFonts w:ascii="Roboto" w:eastAsiaTheme="majorEastAsia" w:hAnsi="Roboto" w:cs="Calibri"/>
              </w:rPr>
              <w:t> </w:t>
            </w:r>
          </w:p>
          <w:p w14:paraId="0063F906" w14:textId="77777777" w:rsidR="00C559EF" w:rsidRPr="00180B1B" w:rsidRDefault="00C559EF" w:rsidP="00C559EF">
            <w:pPr>
              <w:pStyle w:val="paragraph"/>
              <w:numPr>
                <w:ilvl w:val="0"/>
                <w:numId w:val="38"/>
              </w:numPr>
              <w:spacing w:before="0" w:beforeAutospacing="0" w:after="0" w:afterAutospacing="0"/>
              <w:rPr>
                <w:rStyle w:val="eop"/>
                <w:rFonts w:ascii="Roboto" w:eastAsiaTheme="majorEastAsia" w:hAnsi="Roboto" w:cs="Calibri"/>
              </w:rPr>
            </w:pPr>
            <w:r w:rsidRPr="00180B1B">
              <w:rPr>
                <w:rStyle w:val="eop"/>
                <w:rFonts w:ascii="Roboto" w:eastAsiaTheme="majorEastAsia" w:hAnsi="Roboto" w:cs="Calibri"/>
              </w:rPr>
              <w:t>Arrange for a tour of the specimen collection area, laboratory, microbiology, and molecular locations.</w:t>
            </w:r>
          </w:p>
          <w:p w14:paraId="16551D45" w14:textId="77777777" w:rsidR="00C559EF" w:rsidRPr="00180B1B" w:rsidRDefault="00C559EF" w:rsidP="00C559EF">
            <w:pPr>
              <w:pStyle w:val="paragraph"/>
              <w:numPr>
                <w:ilvl w:val="0"/>
                <w:numId w:val="38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</w:rPr>
            </w:pPr>
            <w:r w:rsidRPr="00180B1B">
              <w:rPr>
                <w:rStyle w:val="normaltextrun"/>
                <w:rFonts w:ascii="Roboto" w:eastAsiaTheme="majorEastAsia" w:hAnsi="Roboto" w:cs="Calibri"/>
              </w:rPr>
              <w:t>What is your preferred communication method? (email, text, phone calls, scheduled 1:1s)</w:t>
            </w:r>
            <w:r w:rsidRPr="00180B1B">
              <w:rPr>
                <w:rStyle w:val="eop"/>
                <w:rFonts w:ascii="Roboto" w:eastAsiaTheme="majorEastAsia" w:hAnsi="Roboto" w:cs="Calibri"/>
              </w:rPr>
              <w:t> </w:t>
            </w:r>
          </w:p>
          <w:p w14:paraId="5A509B7C" w14:textId="77777777" w:rsidR="00C559EF" w:rsidRPr="00180B1B" w:rsidRDefault="00C559EF" w:rsidP="00C559EF">
            <w:pPr>
              <w:pStyle w:val="paragraph"/>
              <w:numPr>
                <w:ilvl w:val="0"/>
                <w:numId w:val="38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Calibri"/>
              </w:rPr>
            </w:pPr>
            <w:r w:rsidRPr="00180B1B">
              <w:rPr>
                <w:rStyle w:val="normaltextrun"/>
                <w:rFonts w:ascii="Roboto" w:eastAsiaTheme="majorEastAsia" w:hAnsi="Roboto" w:cs="Calibri"/>
              </w:rPr>
              <w:t>How often shall we meet or touch base? </w:t>
            </w:r>
          </w:p>
          <w:p w14:paraId="6169CDD3" w14:textId="77777777" w:rsidR="00C559EF" w:rsidRPr="00180B1B" w:rsidRDefault="00C559EF" w:rsidP="00C559EF">
            <w:pPr>
              <w:pStyle w:val="paragraph"/>
              <w:numPr>
                <w:ilvl w:val="0"/>
                <w:numId w:val="38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</w:rPr>
            </w:pPr>
            <w:r w:rsidRPr="00180B1B">
              <w:rPr>
                <w:rStyle w:val="normaltextrun"/>
                <w:rFonts w:ascii="Roboto" w:eastAsiaTheme="majorEastAsia" w:hAnsi="Roboto" w:cs="Calibri"/>
              </w:rPr>
              <w:t>What do you need from me? </w:t>
            </w:r>
            <w:r w:rsidRPr="00180B1B">
              <w:rPr>
                <w:rStyle w:val="eop"/>
                <w:rFonts w:ascii="Roboto" w:eastAsiaTheme="majorEastAsia" w:hAnsi="Roboto" w:cs="Calibri"/>
              </w:rPr>
              <w:t> </w:t>
            </w:r>
          </w:p>
          <w:p w14:paraId="330A0BA4" w14:textId="77777777" w:rsidR="00C559EF" w:rsidRPr="00180B1B" w:rsidRDefault="00C559EF" w:rsidP="00C559EF">
            <w:pPr>
              <w:pStyle w:val="paragraph"/>
              <w:numPr>
                <w:ilvl w:val="0"/>
                <w:numId w:val="38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</w:rPr>
            </w:pPr>
            <w:r w:rsidRPr="00180B1B">
              <w:rPr>
                <w:rStyle w:val="normaltextrun"/>
                <w:rFonts w:ascii="Roboto" w:eastAsiaTheme="majorEastAsia" w:hAnsi="Roboto" w:cs="Calibri"/>
              </w:rPr>
              <w:t>Exchange of contact information</w:t>
            </w:r>
            <w:r w:rsidRPr="00180B1B">
              <w:rPr>
                <w:rStyle w:val="eop"/>
                <w:rFonts w:ascii="Roboto" w:eastAsiaTheme="majorEastAsia" w:hAnsi="Roboto" w:cs="Calibri"/>
              </w:rPr>
              <w:t> </w:t>
            </w:r>
          </w:p>
        </w:tc>
        <w:tc>
          <w:tcPr>
            <w:tcW w:w="3870" w:type="dxa"/>
          </w:tcPr>
          <w:p w14:paraId="236D7350" w14:textId="77777777" w:rsidR="00C559EF" w:rsidRPr="00180B1B" w:rsidRDefault="00C559EF" w:rsidP="007B093A">
            <w:pPr>
              <w:rPr>
                <w:rFonts w:ascii="Roboto" w:hAnsi="Roboto" w:cs="Calibri"/>
                <w:sz w:val="24"/>
                <w:szCs w:val="24"/>
              </w:rPr>
            </w:pPr>
            <w:r w:rsidRPr="00180B1B">
              <w:rPr>
                <w:rStyle w:val="eop"/>
                <w:rFonts w:ascii="Roboto" w:hAnsi="Roboto" w:cs="Calibri"/>
                <w:sz w:val="24"/>
                <w:szCs w:val="24"/>
              </w:rPr>
              <w:t> </w:t>
            </w:r>
          </w:p>
        </w:tc>
      </w:tr>
    </w:tbl>
    <w:p w14:paraId="21C248A9" w14:textId="77777777" w:rsidR="00C559EF" w:rsidRPr="00180B1B" w:rsidRDefault="00C559EF" w:rsidP="00C559EF">
      <w:pPr>
        <w:rPr>
          <w:rFonts w:ascii="Roboto" w:hAnsi="Roboto"/>
          <w:sz w:val="24"/>
          <w:szCs w:val="24"/>
        </w:rPr>
      </w:pPr>
    </w:p>
    <w:p w14:paraId="6405312C" w14:textId="48E0FE14" w:rsidR="008A5448" w:rsidRPr="00180B1B" w:rsidRDefault="008A5448" w:rsidP="004D6EA2">
      <w:pPr>
        <w:rPr>
          <w:rFonts w:ascii="Roboto" w:hAnsi="Roboto"/>
          <w:sz w:val="24"/>
          <w:szCs w:val="24"/>
        </w:rPr>
      </w:pPr>
    </w:p>
    <w:sectPr w:rsidR="008A5448" w:rsidRPr="00180B1B" w:rsidSect="005C2F62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D118F9" w14:textId="77777777" w:rsidR="002D3DF4" w:rsidRDefault="002D3DF4" w:rsidP="00F87CEA">
      <w:pPr>
        <w:spacing w:after="0" w:line="240" w:lineRule="auto"/>
      </w:pPr>
      <w:r>
        <w:separator/>
      </w:r>
    </w:p>
  </w:endnote>
  <w:endnote w:type="continuationSeparator" w:id="0">
    <w:p w14:paraId="53C24E30" w14:textId="77777777" w:rsidR="002D3DF4" w:rsidRDefault="002D3DF4" w:rsidP="00F87CEA">
      <w:pPr>
        <w:spacing w:after="0" w:line="240" w:lineRule="auto"/>
      </w:pPr>
      <w:r>
        <w:continuationSeparator/>
      </w:r>
    </w:p>
  </w:endnote>
  <w:endnote w:type="continuationNotice" w:id="1">
    <w:p w14:paraId="57F5269F" w14:textId="77777777" w:rsidR="002D3DF4" w:rsidRDefault="002D3DF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A1D74C" w14:textId="1DF4DD40" w:rsidR="00F87CEA" w:rsidRPr="005C2F62" w:rsidRDefault="00180B1B" w:rsidP="005C2F62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03FDC8A" wp14:editId="3895C795">
          <wp:simplePos x="0" y="0"/>
          <wp:positionH relativeFrom="margin">
            <wp:align>center</wp:align>
          </wp:positionH>
          <wp:positionV relativeFrom="paragraph">
            <wp:posOffset>-15240</wp:posOffset>
          </wp:positionV>
          <wp:extent cx="3377565" cy="502920"/>
          <wp:effectExtent l="0" t="0" r="0" b="0"/>
          <wp:wrapSquare wrapText="bothSides"/>
          <wp:docPr id="839721799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9721799" name="Picture 1" descr="A close up of a logo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930" b="20176"/>
                  <a:stretch/>
                </pic:blipFill>
                <pic:spPr bwMode="auto">
                  <a:xfrm>
                    <a:off x="0" y="0"/>
                    <a:ext cx="3377565" cy="502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AD4ECD6" wp14:editId="70524EA9">
          <wp:simplePos x="0" y="0"/>
          <wp:positionH relativeFrom="column">
            <wp:posOffset>-563880</wp:posOffset>
          </wp:positionH>
          <wp:positionV relativeFrom="paragraph">
            <wp:posOffset>462915</wp:posOffset>
          </wp:positionV>
          <wp:extent cx="8009255" cy="153035"/>
          <wp:effectExtent l="0" t="0" r="0" b="0"/>
          <wp:wrapSquare wrapText="bothSides"/>
          <wp:docPr id="1958964486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8647960" name="Picture 1" descr="A close up of a logo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088"/>
                  <a:stretch/>
                </pic:blipFill>
                <pic:spPr bwMode="auto">
                  <a:xfrm>
                    <a:off x="0" y="0"/>
                    <a:ext cx="8009255" cy="1530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2F62">
      <w:rPr>
        <w:noProof/>
      </w:rPr>
      <w:drawing>
        <wp:anchor distT="0" distB="0" distL="114300" distR="114300" simplePos="0" relativeHeight="251659264" behindDoc="0" locked="0" layoutInCell="1" allowOverlap="1" wp14:anchorId="2DECA696" wp14:editId="30F08E9F">
          <wp:simplePos x="0" y="0"/>
          <wp:positionH relativeFrom="column">
            <wp:posOffset>-821055</wp:posOffset>
          </wp:positionH>
          <wp:positionV relativeFrom="paragraph">
            <wp:posOffset>428625</wp:posOffset>
          </wp:positionV>
          <wp:extent cx="8009255" cy="153035"/>
          <wp:effectExtent l="0" t="0" r="0" b="0"/>
          <wp:wrapSquare wrapText="bothSides"/>
          <wp:docPr id="898647960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8647960" name="Picture 1" descr="A close up of a logo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088"/>
                  <a:stretch/>
                </pic:blipFill>
                <pic:spPr bwMode="auto">
                  <a:xfrm>
                    <a:off x="0" y="0"/>
                    <a:ext cx="8009255" cy="1530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014429" w14:textId="77777777" w:rsidR="002D3DF4" w:rsidRDefault="002D3DF4" w:rsidP="00F87CEA">
      <w:pPr>
        <w:spacing w:after="0" w:line="240" w:lineRule="auto"/>
      </w:pPr>
      <w:r>
        <w:separator/>
      </w:r>
    </w:p>
  </w:footnote>
  <w:footnote w:type="continuationSeparator" w:id="0">
    <w:p w14:paraId="7445A1F7" w14:textId="77777777" w:rsidR="002D3DF4" w:rsidRDefault="002D3DF4" w:rsidP="00F87CEA">
      <w:pPr>
        <w:spacing w:after="0" w:line="240" w:lineRule="auto"/>
      </w:pPr>
      <w:r>
        <w:continuationSeparator/>
      </w:r>
    </w:p>
  </w:footnote>
  <w:footnote w:type="continuationNotice" w:id="1">
    <w:p w14:paraId="3864D905" w14:textId="77777777" w:rsidR="002D3DF4" w:rsidRDefault="002D3DF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9948601" w14:paraId="6C344EBE" w14:textId="77777777" w:rsidTr="39948601">
      <w:trPr>
        <w:trHeight w:val="300"/>
      </w:trPr>
      <w:tc>
        <w:tcPr>
          <w:tcW w:w="3120" w:type="dxa"/>
        </w:tcPr>
        <w:p w14:paraId="13B33F0B" w14:textId="07B047C5" w:rsidR="39948601" w:rsidRDefault="39948601" w:rsidP="39948601">
          <w:pPr>
            <w:pStyle w:val="Header"/>
            <w:ind w:left="-115"/>
          </w:pPr>
        </w:p>
      </w:tc>
      <w:tc>
        <w:tcPr>
          <w:tcW w:w="3120" w:type="dxa"/>
        </w:tcPr>
        <w:p w14:paraId="46558668" w14:textId="603426C9" w:rsidR="39948601" w:rsidRDefault="39948601" w:rsidP="39948601">
          <w:pPr>
            <w:pStyle w:val="Header"/>
            <w:jc w:val="center"/>
          </w:pPr>
        </w:p>
      </w:tc>
      <w:tc>
        <w:tcPr>
          <w:tcW w:w="3120" w:type="dxa"/>
        </w:tcPr>
        <w:p w14:paraId="6D74948B" w14:textId="6AE31A7D" w:rsidR="39948601" w:rsidRDefault="39948601" w:rsidP="39948601">
          <w:pPr>
            <w:pStyle w:val="Header"/>
            <w:ind w:right="-115"/>
            <w:jc w:val="right"/>
          </w:pPr>
        </w:p>
      </w:tc>
    </w:tr>
  </w:tbl>
  <w:p w14:paraId="0AD83B77" w14:textId="5883D448" w:rsidR="39948601" w:rsidRDefault="39948601" w:rsidP="39948601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PoLgcAD7sXT9D3" int2:id="gBZLJ1yZ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B8FE6"/>
    <w:multiLevelType w:val="hybridMultilevel"/>
    <w:tmpl w:val="4D7AB7F4"/>
    <w:lvl w:ilvl="0" w:tplc="8976D960">
      <w:start w:val="1"/>
      <w:numFmt w:val="decimal"/>
      <w:lvlText w:val="%1."/>
      <w:lvlJc w:val="left"/>
      <w:pPr>
        <w:ind w:left="720" w:hanging="360"/>
      </w:pPr>
    </w:lvl>
    <w:lvl w:ilvl="1" w:tplc="DA184AEE">
      <w:start w:val="1"/>
      <w:numFmt w:val="lowerLetter"/>
      <w:lvlText w:val="%2"/>
      <w:lvlJc w:val="left"/>
      <w:pPr>
        <w:ind w:left="1440" w:hanging="360"/>
      </w:pPr>
    </w:lvl>
    <w:lvl w:ilvl="2" w:tplc="1A8A83AE">
      <w:start w:val="1"/>
      <w:numFmt w:val="lowerRoman"/>
      <w:lvlText w:val="%3."/>
      <w:lvlJc w:val="right"/>
      <w:pPr>
        <w:ind w:left="2160" w:hanging="180"/>
      </w:pPr>
    </w:lvl>
    <w:lvl w:ilvl="3" w:tplc="4C444B44">
      <w:start w:val="1"/>
      <w:numFmt w:val="decimal"/>
      <w:lvlText w:val="%4."/>
      <w:lvlJc w:val="left"/>
      <w:pPr>
        <w:ind w:left="2880" w:hanging="360"/>
      </w:pPr>
    </w:lvl>
    <w:lvl w:ilvl="4" w:tplc="004A7AB0">
      <w:start w:val="1"/>
      <w:numFmt w:val="lowerLetter"/>
      <w:lvlText w:val="%5."/>
      <w:lvlJc w:val="left"/>
      <w:pPr>
        <w:ind w:left="3600" w:hanging="360"/>
      </w:pPr>
    </w:lvl>
    <w:lvl w:ilvl="5" w:tplc="29C8353A">
      <w:start w:val="1"/>
      <w:numFmt w:val="lowerRoman"/>
      <w:lvlText w:val="%6."/>
      <w:lvlJc w:val="right"/>
      <w:pPr>
        <w:ind w:left="4320" w:hanging="180"/>
      </w:pPr>
    </w:lvl>
    <w:lvl w:ilvl="6" w:tplc="8196B8BE">
      <w:start w:val="1"/>
      <w:numFmt w:val="decimal"/>
      <w:lvlText w:val="%7."/>
      <w:lvlJc w:val="left"/>
      <w:pPr>
        <w:ind w:left="5040" w:hanging="360"/>
      </w:pPr>
    </w:lvl>
    <w:lvl w:ilvl="7" w:tplc="CA4EAC80">
      <w:start w:val="1"/>
      <w:numFmt w:val="lowerLetter"/>
      <w:lvlText w:val="%8."/>
      <w:lvlJc w:val="left"/>
      <w:pPr>
        <w:ind w:left="5760" w:hanging="360"/>
      </w:pPr>
    </w:lvl>
    <w:lvl w:ilvl="8" w:tplc="55D42CE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E592E"/>
    <w:multiLevelType w:val="hybridMultilevel"/>
    <w:tmpl w:val="1D56F20E"/>
    <w:lvl w:ilvl="0" w:tplc="C2829A10">
      <w:start w:val="1"/>
      <w:numFmt w:val="decimal"/>
      <w:lvlText w:val="%1."/>
      <w:lvlJc w:val="left"/>
      <w:pPr>
        <w:ind w:left="2067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1" w:tplc="E836FB46">
      <w:start w:val="1"/>
      <w:numFmt w:val="lowerLetter"/>
      <w:lvlText w:val="%2."/>
      <w:lvlJc w:val="left"/>
      <w:pPr>
        <w:ind w:left="298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2" w:tplc="743EE786">
      <w:start w:val="1"/>
      <w:numFmt w:val="lowerRoman"/>
      <w:lvlText w:val="%3"/>
      <w:lvlJc w:val="left"/>
      <w:pPr>
        <w:ind w:left="302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3" w:tplc="C15C9184">
      <w:start w:val="1"/>
      <w:numFmt w:val="decimal"/>
      <w:lvlText w:val="%4"/>
      <w:lvlJc w:val="left"/>
      <w:pPr>
        <w:ind w:left="374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4" w:tplc="E292844E">
      <w:start w:val="1"/>
      <w:numFmt w:val="lowerLetter"/>
      <w:lvlText w:val="%5"/>
      <w:lvlJc w:val="left"/>
      <w:pPr>
        <w:ind w:left="446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5" w:tplc="22E06F38">
      <w:start w:val="1"/>
      <w:numFmt w:val="lowerRoman"/>
      <w:lvlText w:val="%6"/>
      <w:lvlJc w:val="left"/>
      <w:pPr>
        <w:ind w:left="518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6" w:tplc="486238E0">
      <w:start w:val="1"/>
      <w:numFmt w:val="decimal"/>
      <w:lvlText w:val="%7"/>
      <w:lvlJc w:val="left"/>
      <w:pPr>
        <w:ind w:left="590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7" w:tplc="4A24C45C">
      <w:start w:val="1"/>
      <w:numFmt w:val="lowerLetter"/>
      <w:lvlText w:val="%8"/>
      <w:lvlJc w:val="left"/>
      <w:pPr>
        <w:ind w:left="662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8" w:tplc="AE5A436E">
      <w:start w:val="1"/>
      <w:numFmt w:val="lowerRoman"/>
      <w:lvlText w:val="%9"/>
      <w:lvlJc w:val="left"/>
      <w:pPr>
        <w:ind w:left="734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736503C"/>
    <w:multiLevelType w:val="hybridMultilevel"/>
    <w:tmpl w:val="5B682C4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A84267"/>
    <w:multiLevelType w:val="hybridMultilevel"/>
    <w:tmpl w:val="6C6619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D9932"/>
    <w:multiLevelType w:val="hybridMultilevel"/>
    <w:tmpl w:val="20AA9D5E"/>
    <w:lvl w:ilvl="0" w:tplc="97200F16">
      <w:start w:val="1"/>
      <w:numFmt w:val="decimal"/>
      <w:lvlText w:val="%1."/>
      <w:lvlJc w:val="left"/>
      <w:pPr>
        <w:ind w:left="720" w:hanging="360"/>
      </w:pPr>
    </w:lvl>
    <w:lvl w:ilvl="1" w:tplc="FFA291DE">
      <w:start w:val="1"/>
      <w:numFmt w:val="lowerLetter"/>
      <w:lvlText w:val="%2."/>
      <w:lvlJc w:val="left"/>
      <w:pPr>
        <w:ind w:left="1440" w:hanging="360"/>
      </w:pPr>
    </w:lvl>
    <w:lvl w:ilvl="2" w:tplc="5C1C39C0">
      <w:start w:val="1"/>
      <w:numFmt w:val="lowerRoman"/>
      <w:lvlText w:val="%3."/>
      <w:lvlJc w:val="right"/>
      <w:pPr>
        <w:ind w:left="2160" w:hanging="180"/>
      </w:pPr>
    </w:lvl>
    <w:lvl w:ilvl="3" w:tplc="0DA26B76">
      <w:start w:val="1"/>
      <w:numFmt w:val="decimal"/>
      <w:lvlText w:val="%4."/>
      <w:lvlJc w:val="left"/>
      <w:pPr>
        <w:ind w:left="2880" w:hanging="360"/>
      </w:pPr>
    </w:lvl>
    <w:lvl w:ilvl="4" w:tplc="FCA29880">
      <w:start w:val="1"/>
      <w:numFmt w:val="lowerLetter"/>
      <w:lvlText w:val="%5."/>
      <w:lvlJc w:val="left"/>
      <w:pPr>
        <w:ind w:left="3600" w:hanging="360"/>
      </w:pPr>
    </w:lvl>
    <w:lvl w:ilvl="5" w:tplc="D556EF44">
      <w:start w:val="1"/>
      <w:numFmt w:val="lowerRoman"/>
      <w:lvlText w:val="%6."/>
      <w:lvlJc w:val="right"/>
      <w:pPr>
        <w:ind w:left="4320" w:hanging="180"/>
      </w:pPr>
    </w:lvl>
    <w:lvl w:ilvl="6" w:tplc="9DE27C60">
      <w:start w:val="1"/>
      <w:numFmt w:val="decimal"/>
      <w:lvlText w:val="%7."/>
      <w:lvlJc w:val="left"/>
      <w:pPr>
        <w:ind w:left="5040" w:hanging="360"/>
      </w:pPr>
    </w:lvl>
    <w:lvl w:ilvl="7" w:tplc="DC60D4E2">
      <w:start w:val="1"/>
      <w:numFmt w:val="lowerLetter"/>
      <w:lvlText w:val="%8."/>
      <w:lvlJc w:val="left"/>
      <w:pPr>
        <w:ind w:left="5760" w:hanging="360"/>
      </w:pPr>
    </w:lvl>
    <w:lvl w:ilvl="8" w:tplc="710073D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22236"/>
    <w:multiLevelType w:val="hybridMultilevel"/>
    <w:tmpl w:val="13B21656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DD1B609"/>
    <w:multiLevelType w:val="hybridMultilevel"/>
    <w:tmpl w:val="BD389790"/>
    <w:lvl w:ilvl="0" w:tplc="E696CCE8">
      <w:start w:val="1"/>
      <w:numFmt w:val="decimal"/>
      <w:lvlText w:val="%1."/>
      <w:lvlJc w:val="left"/>
      <w:pPr>
        <w:ind w:left="720" w:hanging="360"/>
      </w:pPr>
    </w:lvl>
    <w:lvl w:ilvl="1" w:tplc="78D872F4">
      <w:start w:val="1"/>
      <w:numFmt w:val="lowerLetter"/>
      <w:lvlText w:val="%2."/>
      <w:lvlJc w:val="left"/>
      <w:pPr>
        <w:ind w:left="1440" w:hanging="360"/>
      </w:pPr>
    </w:lvl>
    <w:lvl w:ilvl="2" w:tplc="821A889E">
      <w:start w:val="1"/>
      <w:numFmt w:val="lowerRoman"/>
      <w:lvlText w:val="%3."/>
      <w:lvlJc w:val="right"/>
      <w:pPr>
        <w:ind w:left="2160" w:hanging="180"/>
      </w:pPr>
    </w:lvl>
    <w:lvl w:ilvl="3" w:tplc="BAA27AD8">
      <w:start w:val="1"/>
      <w:numFmt w:val="decimal"/>
      <w:lvlText w:val="%4."/>
      <w:lvlJc w:val="left"/>
      <w:pPr>
        <w:ind w:left="2880" w:hanging="360"/>
      </w:pPr>
    </w:lvl>
    <w:lvl w:ilvl="4" w:tplc="3EFA5992">
      <w:start w:val="1"/>
      <w:numFmt w:val="lowerLetter"/>
      <w:lvlText w:val="%5."/>
      <w:lvlJc w:val="left"/>
      <w:pPr>
        <w:ind w:left="3600" w:hanging="360"/>
      </w:pPr>
    </w:lvl>
    <w:lvl w:ilvl="5" w:tplc="895297F0">
      <w:start w:val="1"/>
      <w:numFmt w:val="lowerRoman"/>
      <w:lvlText w:val="%6."/>
      <w:lvlJc w:val="right"/>
      <w:pPr>
        <w:ind w:left="4320" w:hanging="180"/>
      </w:pPr>
    </w:lvl>
    <w:lvl w:ilvl="6" w:tplc="4D7E6552">
      <w:start w:val="1"/>
      <w:numFmt w:val="decimal"/>
      <w:lvlText w:val="%7."/>
      <w:lvlJc w:val="left"/>
      <w:pPr>
        <w:ind w:left="5040" w:hanging="360"/>
      </w:pPr>
    </w:lvl>
    <w:lvl w:ilvl="7" w:tplc="983242FE">
      <w:start w:val="1"/>
      <w:numFmt w:val="lowerLetter"/>
      <w:lvlText w:val="%8."/>
      <w:lvlJc w:val="left"/>
      <w:pPr>
        <w:ind w:left="5760" w:hanging="360"/>
      </w:pPr>
    </w:lvl>
    <w:lvl w:ilvl="8" w:tplc="92E61FC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6C7114"/>
    <w:multiLevelType w:val="multilevel"/>
    <w:tmpl w:val="AD3A3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471E63F"/>
    <w:multiLevelType w:val="hybridMultilevel"/>
    <w:tmpl w:val="F7F8A278"/>
    <w:lvl w:ilvl="0" w:tplc="498C14F2">
      <w:start w:val="1"/>
      <w:numFmt w:val="decimal"/>
      <w:lvlText w:val="%1."/>
      <w:lvlJc w:val="left"/>
      <w:pPr>
        <w:ind w:left="720" w:hanging="360"/>
      </w:pPr>
    </w:lvl>
    <w:lvl w:ilvl="1" w:tplc="D2D027DC">
      <w:start w:val="1"/>
      <w:numFmt w:val="lowerLetter"/>
      <w:lvlText w:val="%2."/>
      <w:lvlJc w:val="left"/>
      <w:pPr>
        <w:ind w:left="1440" w:hanging="360"/>
      </w:pPr>
    </w:lvl>
    <w:lvl w:ilvl="2" w:tplc="7D0A4766">
      <w:start w:val="1"/>
      <w:numFmt w:val="lowerRoman"/>
      <w:lvlText w:val="%3."/>
      <w:lvlJc w:val="right"/>
      <w:pPr>
        <w:ind w:left="2160" w:hanging="180"/>
      </w:pPr>
    </w:lvl>
    <w:lvl w:ilvl="3" w:tplc="8C1A4054">
      <w:start w:val="1"/>
      <w:numFmt w:val="decimal"/>
      <w:lvlText w:val="%4."/>
      <w:lvlJc w:val="left"/>
      <w:pPr>
        <w:ind w:left="2880" w:hanging="360"/>
      </w:pPr>
    </w:lvl>
    <w:lvl w:ilvl="4" w:tplc="3A94A27A">
      <w:start w:val="1"/>
      <w:numFmt w:val="lowerLetter"/>
      <w:lvlText w:val="%5."/>
      <w:lvlJc w:val="left"/>
      <w:pPr>
        <w:ind w:left="3600" w:hanging="360"/>
      </w:pPr>
    </w:lvl>
    <w:lvl w:ilvl="5" w:tplc="AB2EA880">
      <w:start w:val="1"/>
      <w:numFmt w:val="lowerRoman"/>
      <w:lvlText w:val="%6."/>
      <w:lvlJc w:val="right"/>
      <w:pPr>
        <w:ind w:left="4320" w:hanging="180"/>
      </w:pPr>
    </w:lvl>
    <w:lvl w:ilvl="6" w:tplc="B1FC954E">
      <w:start w:val="1"/>
      <w:numFmt w:val="decimal"/>
      <w:lvlText w:val="%7."/>
      <w:lvlJc w:val="left"/>
      <w:pPr>
        <w:ind w:left="5040" w:hanging="360"/>
      </w:pPr>
    </w:lvl>
    <w:lvl w:ilvl="7" w:tplc="698ED922">
      <w:start w:val="1"/>
      <w:numFmt w:val="lowerLetter"/>
      <w:lvlText w:val="%8."/>
      <w:lvlJc w:val="left"/>
      <w:pPr>
        <w:ind w:left="5760" w:hanging="360"/>
      </w:pPr>
    </w:lvl>
    <w:lvl w:ilvl="8" w:tplc="8C006C3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671E37"/>
    <w:multiLevelType w:val="multilevel"/>
    <w:tmpl w:val="922C2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055D1D"/>
    <w:multiLevelType w:val="multilevel"/>
    <w:tmpl w:val="BD2A8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CCA734E"/>
    <w:multiLevelType w:val="hybridMultilevel"/>
    <w:tmpl w:val="1FB271F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90240B"/>
    <w:multiLevelType w:val="multilevel"/>
    <w:tmpl w:val="DB806E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ED21EB"/>
    <w:multiLevelType w:val="hybridMultilevel"/>
    <w:tmpl w:val="D7E060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F5A5305"/>
    <w:multiLevelType w:val="multilevel"/>
    <w:tmpl w:val="519C4E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35112D"/>
    <w:multiLevelType w:val="hybridMultilevel"/>
    <w:tmpl w:val="D654DE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CA2B1F"/>
    <w:multiLevelType w:val="hybridMultilevel"/>
    <w:tmpl w:val="E8E66B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9661F"/>
    <w:multiLevelType w:val="hybridMultilevel"/>
    <w:tmpl w:val="6E0058A2"/>
    <w:lvl w:ilvl="0" w:tplc="D4AC5014">
      <w:start w:val="1"/>
      <w:numFmt w:val="decimal"/>
      <w:lvlText w:val="%1."/>
      <w:lvlJc w:val="left"/>
      <w:pPr>
        <w:ind w:left="720" w:hanging="360"/>
      </w:pPr>
    </w:lvl>
    <w:lvl w:ilvl="1" w:tplc="A97A2548">
      <w:start w:val="1"/>
      <w:numFmt w:val="lowerLetter"/>
      <w:lvlText w:val="%2."/>
      <w:lvlJc w:val="left"/>
      <w:pPr>
        <w:ind w:left="1440" w:hanging="360"/>
      </w:pPr>
    </w:lvl>
    <w:lvl w:ilvl="2" w:tplc="8C4831C0">
      <w:start w:val="1"/>
      <w:numFmt w:val="lowerRoman"/>
      <w:lvlText w:val="%3."/>
      <w:lvlJc w:val="right"/>
      <w:pPr>
        <w:ind w:left="2160" w:hanging="180"/>
      </w:pPr>
    </w:lvl>
    <w:lvl w:ilvl="3" w:tplc="E3747E4C">
      <w:start w:val="1"/>
      <w:numFmt w:val="decimal"/>
      <w:lvlText w:val="%4."/>
      <w:lvlJc w:val="left"/>
      <w:pPr>
        <w:ind w:left="2880" w:hanging="360"/>
      </w:pPr>
    </w:lvl>
    <w:lvl w:ilvl="4" w:tplc="975E7AB0">
      <w:start w:val="1"/>
      <w:numFmt w:val="lowerLetter"/>
      <w:lvlText w:val="%5."/>
      <w:lvlJc w:val="left"/>
      <w:pPr>
        <w:ind w:left="3600" w:hanging="360"/>
      </w:pPr>
    </w:lvl>
    <w:lvl w:ilvl="5" w:tplc="34622132">
      <w:start w:val="1"/>
      <w:numFmt w:val="lowerRoman"/>
      <w:lvlText w:val="%6."/>
      <w:lvlJc w:val="right"/>
      <w:pPr>
        <w:ind w:left="4320" w:hanging="180"/>
      </w:pPr>
    </w:lvl>
    <w:lvl w:ilvl="6" w:tplc="C204B7FA">
      <w:start w:val="1"/>
      <w:numFmt w:val="decimal"/>
      <w:lvlText w:val="%7."/>
      <w:lvlJc w:val="left"/>
      <w:pPr>
        <w:ind w:left="5040" w:hanging="360"/>
      </w:pPr>
    </w:lvl>
    <w:lvl w:ilvl="7" w:tplc="8F16E444">
      <w:start w:val="1"/>
      <w:numFmt w:val="lowerLetter"/>
      <w:lvlText w:val="%8."/>
      <w:lvlJc w:val="left"/>
      <w:pPr>
        <w:ind w:left="5760" w:hanging="360"/>
      </w:pPr>
    </w:lvl>
    <w:lvl w:ilvl="8" w:tplc="C83EA6A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3661B8"/>
    <w:multiLevelType w:val="hybridMultilevel"/>
    <w:tmpl w:val="D654D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3F6EE0"/>
    <w:multiLevelType w:val="hybridMultilevel"/>
    <w:tmpl w:val="B9BE4F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6079AB"/>
    <w:multiLevelType w:val="hybridMultilevel"/>
    <w:tmpl w:val="B4103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671FA5"/>
    <w:multiLevelType w:val="hybridMultilevel"/>
    <w:tmpl w:val="7A7ED6C6"/>
    <w:lvl w:ilvl="0" w:tplc="E7EAA308">
      <w:start w:val="1"/>
      <w:numFmt w:val="decimal"/>
      <w:lvlText w:val="%1."/>
      <w:lvlJc w:val="left"/>
      <w:pPr>
        <w:ind w:left="720" w:hanging="360"/>
      </w:pPr>
    </w:lvl>
    <w:lvl w:ilvl="1" w:tplc="0E7AAEA4">
      <w:start w:val="1"/>
      <w:numFmt w:val="lowerLetter"/>
      <w:lvlText w:val="%2."/>
      <w:lvlJc w:val="left"/>
      <w:pPr>
        <w:ind w:left="1440" w:hanging="360"/>
      </w:pPr>
    </w:lvl>
    <w:lvl w:ilvl="2" w:tplc="35520166">
      <w:start w:val="1"/>
      <w:numFmt w:val="lowerRoman"/>
      <w:lvlText w:val="%3."/>
      <w:lvlJc w:val="right"/>
      <w:pPr>
        <w:ind w:left="2160" w:hanging="180"/>
      </w:pPr>
    </w:lvl>
    <w:lvl w:ilvl="3" w:tplc="00D0A464">
      <w:start w:val="1"/>
      <w:numFmt w:val="decimal"/>
      <w:lvlText w:val="%4."/>
      <w:lvlJc w:val="left"/>
      <w:pPr>
        <w:ind w:left="2880" w:hanging="360"/>
      </w:pPr>
    </w:lvl>
    <w:lvl w:ilvl="4" w:tplc="38DE0AF0">
      <w:start w:val="1"/>
      <w:numFmt w:val="lowerLetter"/>
      <w:lvlText w:val="%5."/>
      <w:lvlJc w:val="left"/>
      <w:pPr>
        <w:ind w:left="3600" w:hanging="360"/>
      </w:pPr>
    </w:lvl>
    <w:lvl w:ilvl="5" w:tplc="0540B4A4">
      <w:start w:val="1"/>
      <w:numFmt w:val="lowerRoman"/>
      <w:lvlText w:val="%6."/>
      <w:lvlJc w:val="right"/>
      <w:pPr>
        <w:ind w:left="4320" w:hanging="180"/>
      </w:pPr>
    </w:lvl>
    <w:lvl w:ilvl="6" w:tplc="A392838C">
      <w:start w:val="1"/>
      <w:numFmt w:val="decimal"/>
      <w:lvlText w:val="%7."/>
      <w:lvlJc w:val="left"/>
      <w:pPr>
        <w:ind w:left="5040" w:hanging="360"/>
      </w:pPr>
    </w:lvl>
    <w:lvl w:ilvl="7" w:tplc="09B4A2E6">
      <w:start w:val="1"/>
      <w:numFmt w:val="lowerLetter"/>
      <w:lvlText w:val="%8."/>
      <w:lvlJc w:val="left"/>
      <w:pPr>
        <w:ind w:left="5760" w:hanging="360"/>
      </w:pPr>
    </w:lvl>
    <w:lvl w:ilvl="8" w:tplc="C66EE624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AD9ADF"/>
    <w:multiLevelType w:val="hybridMultilevel"/>
    <w:tmpl w:val="8C2C20B0"/>
    <w:lvl w:ilvl="0" w:tplc="8542A19A">
      <w:start w:val="1"/>
      <w:numFmt w:val="decimal"/>
      <w:lvlText w:val="%1"/>
      <w:lvlJc w:val="left"/>
      <w:pPr>
        <w:ind w:left="720" w:hanging="360"/>
      </w:pPr>
    </w:lvl>
    <w:lvl w:ilvl="1" w:tplc="FA58BD5C">
      <w:start w:val="1"/>
      <w:numFmt w:val="lowerLetter"/>
      <w:lvlText w:val="%2."/>
      <w:lvlJc w:val="left"/>
      <w:pPr>
        <w:ind w:left="1440" w:hanging="360"/>
      </w:pPr>
    </w:lvl>
    <w:lvl w:ilvl="2" w:tplc="1068DACC">
      <w:start w:val="1"/>
      <w:numFmt w:val="lowerRoman"/>
      <w:lvlText w:val="%3."/>
      <w:lvlJc w:val="right"/>
      <w:pPr>
        <w:ind w:left="2160" w:hanging="180"/>
      </w:pPr>
    </w:lvl>
    <w:lvl w:ilvl="3" w:tplc="3E522D6E">
      <w:start w:val="1"/>
      <w:numFmt w:val="decimal"/>
      <w:lvlText w:val="%4."/>
      <w:lvlJc w:val="left"/>
      <w:pPr>
        <w:ind w:left="2880" w:hanging="360"/>
      </w:pPr>
    </w:lvl>
    <w:lvl w:ilvl="4" w:tplc="31260124">
      <w:start w:val="1"/>
      <w:numFmt w:val="lowerLetter"/>
      <w:lvlText w:val="%5."/>
      <w:lvlJc w:val="left"/>
      <w:pPr>
        <w:ind w:left="3600" w:hanging="360"/>
      </w:pPr>
    </w:lvl>
    <w:lvl w:ilvl="5" w:tplc="353A399A">
      <w:start w:val="1"/>
      <w:numFmt w:val="lowerRoman"/>
      <w:lvlText w:val="%6."/>
      <w:lvlJc w:val="right"/>
      <w:pPr>
        <w:ind w:left="4320" w:hanging="180"/>
      </w:pPr>
    </w:lvl>
    <w:lvl w:ilvl="6" w:tplc="58AC3D2A">
      <w:start w:val="1"/>
      <w:numFmt w:val="decimal"/>
      <w:lvlText w:val="%7."/>
      <w:lvlJc w:val="left"/>
      <w:pPr>
        <w:ind w:left="5040" w:hanging="360"/>
      </w:pPr>
    </w:lvl>
    <w:lvl w:ilvl="7" w:tplc="C152093C">
      <w:start w:val="1"/>
      <w:numFmt w:val="lowerLetter"/>
      <w:lvlText w:val="%8."/>
      <w:lvlJc w:val="left"/>
      <w:pPr>
        <w:ind w:left="5760" w:hanging="360"/>
      </w:pPr>
    </w:lvl>
    <w:lvl w:ilvl="8" w:tplc="ABBE3BB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2A5054"/>
    <w:multiLevelType w:val="hybridMultilevel"/>
    <w:tmpl w:val="AF028FC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8488F554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9251DA"/>
    <w:multiLevelType w:val="hybridMultilevel"/>
    <w:tmpl w:val="18469FE0"/>
    <w:lvl w:ilvl="0" w:tplc="CEE01C7A">
      <w:start w:val="1"/>
      <w:numFmt w:val="decimal"/>
      <w:lvlText w:val="%1."/>
      <w:lvlJc w:val="left"/>
      <w:pPr>
        <w:ind w:left="2520" w:hanging="360"/>
      </w:pPr>
    </w:lvl>
    <w:lvl w:ilvl="1" w:tplc="FA58ADD4">
      <w:start w:val="1"/>
      <w:numFmt w:val="lowerLetter"/>
      <w:lvlText w:val="%2."/>
      <w:lvlJc w:val="left"/>
      <w:pPr>
        <w:ind w:left="3240" w:hanging="360"/>
      </w:pPr>
    </w:lvl>
    <w:lvl w:ilvl="2" w:tplc="2CDA2560">
      <w:start w:val="1"/>
      <w:numFmt w:val="lowerRoman"/>
      <w:lvlText w:val="%3."/>
      <w:lvlJc w:val="right"/>
      <w:pPr>
        <w:ind w:left="3960" w:hanging="180"/>
      </w:pPr>
    </w:lvl>
    <w:lvl w:ilvl="3" w:tplc="4DFE5FFA">
      <w:start w:val="1"/>
      <w:numFmt w:val="decimal"/>
      <w:lvlText w:val="%4."/>
      <w:lvlJc w:val="left"/>
      <w:pPr>
        <w:ind w:left="4680" w:hanging="360"/>
      </w:pPr>
    </w:lvl>
    <w:lvl w:ilvl="4" w:tplc="723837B0">
      <w:start w:val="1"/>
      <w:numFmt w:val="decimal"/>
      <w:lvlText w:val="%5)"/>
      <w:lvlJc w:val="left"/>
      <w:pPr>
        <w:ind w:left="5400" w:hanging="360"/>
      </w:pPr>
    </w:lvl>
    <w:lvl w:ilvl="5" w:tplc="D7240B26">
      <w:start w:val="1"/>
      <w:numFmt w:val="lowerRoman"/>
      <w:lvlText w:val="%6."/>
      <w:lvlJc w:val="right"/>
      <w:pPr>
        <w:ind w:left="6120" w:hanging="180"/>
      </w:pPr>
    </w:lvl>
    <w:lvl w:ilvl="6" w:tplc="01685FE6">
      <w:start w:val="1"/>
      <w:numFmt w:val="decimal"/>
      <w:lvlText w:val="%7."/>
      <w:lvlJc w:val="left"/>
      <w:pPr>
        <w:ind w:left="6840" w:hanging="360"/>
      </w:pPr>
    </w:lvl>
    <w:lvl w:ilvl="7" w:tplc="945046B8">
      <w:start w:val="1"/>
      <w:numFmt w:val="lowerLetter"/>
      <w:lvlText w:val="%8."/>
      <w:lvlJc w:val="left"/>
      <w:pPr>
        <w:ind w:left="7560" w:hanging="360"/>
      </w:pPr>
    </w:lvl>
    <w:lvl w:ilvl="8" w:tplc="4FA49DFE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53DC5FE7"/>
    <w:multiLevelType w:val="multilevel"/>
    <w:tmpl w:val="D89C8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61227D8"/>
    <w:multiLevelType w:val="hybridMultilevel"/>
    <w:tmpl w:val="DB9CA7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6B1DF1"/>
    <w:multiLevelType w:val="hybridMultilevel"/>
    <w:tmpl w:val="E0C2FC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B9CCAD"/>
    <w:multiLevelType w:val="hybridMultilevel"/>
    <w:tmpl w:val="ABDCAA1E"/>
    <w:lvl w:ilvl="0" w:tplc="DA1847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6218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7A03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2AFD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B6A3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BEC7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C000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D6BC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9C1B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003D35"/>
    <w:multiLevelType w:val="hybridMultilevel"/>
    <w:tmpl w:val="A8D6C3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8A8040"/>
    <w:multiLevelType w:val="hybridMultilevel"/>
    <w:tmpl w:val="A68CC9B6"/>
    <w:lvl w:ilvl="0" w:tplc="C4C08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3253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4AE13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F491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B0D0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5A44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1CA4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54F7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C450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C820D8"/>
    <w:multiLevelType w:val="hybridMultilevel"/>
    <w:tmpl w:val="A4CEF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1A54DB"/>
    <w:multiLevelType w:val="hybridMultilevel"/>
    <w:tmpl w:val="28A842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242385E"/>
    <w:multiLevelType w:val="hybridMultilevel"/>
    <w:tmpl w:val="ECFE55CE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2910258"/>
    <w:multiLevelType w:val="hybridMultilevel"/>
    <w:tmpl w:val="781663B4"/>
    <w:lvl w:ilvl="0" w:tplc="7AD01490">
      <w:start w:val="1"/>
      <w:numFmt w:val="decimal"/>
      <w:lvlText w:val="%1."/>
      <w:lvlJc w:val="left"/>
      <w:pPr>
        <w:ind w:left="720" w:hanging="360"/>
      </w:pPr>
    </w:lvl>
    <w:lvl w:ilvl="1" w:tplc="49268B56">
      <w:start w:val="1"/>
      <w:numFmt w:val="lowerLetter"/>
      <w:lvlText w:val="%2."/>
      <w:lvlJc w:val="left"/>
      <w:pPr>
        <w:ind w:left="1440" w:hanging="360"/>
      </w:pPr>
    </w:lvl>
    <w:lvl w:ilvl="2" w:tplc="C9DC891C">
      <w:start w:val="1"/>
      <w:numFmt w:val="lowerRoman"/>
      <w:lvlText w:val="%3."/>
      <w:lvlJc w:val="right"/>
      <w:pPr>
        <w:ind w:left="2160" w:hanging="180"/>
      </w:pPr>
    </w:lvl>
    <w:lvl w:ilvl="3" w:tplc="6C068512">
      <w:start w:val="1"/>
      <w:numFmt w:val="decimal"/>
      <w:lvlText w:val="%4."/>
      <w:lvlJc w:val="left"/>
      <w:pPr>
        <w:ind w:left="2880" w:hanging="360"/>
      </w:pPr>
    </w:lvl>
    <w:lvl w:ilvl="4" w:tplc="6C56B2A4">
      <w:start w:val="1"/>
      <w:numFmt w:val="lowerLetter"/>
      <w:lvlText w:val="%5."/>
      <w:lvlJc w:val="left"/>
      <w:pPr>
        <w:ind w:left="3600" w:hanging="360"/>
      </w:pPr>
    </w:lvl>
    <w:lvl w:ilvl="5" w:tplc="E9146172">
      <w:start w:val="1"/>
      <w:numFmt w:val="lowerRoman"/>
      <w:lvlText w:val="%6."/>
      <w:lvlJc w:val="right"/>
      <w:pPr>
        <w:ind w:left="4320" w:hanging="180"/>
      </w:pPr>
    </w:lvl>
    <w:lvl w:ilvl="6" w:tplc="C5501D3E">
      <w:start w:val="1"/>
      <w:numFmt w:val="decimal"/>
      <w:lvlText w:val="%7."/>
      <w:lvlJc w:val="left"/>
      <w:pPr>
        <w:ind w:left="5040" w:hanging="360"/>
      </w:pPr>
    </w:lvl>
    <w:lvl w:ilvl="7" w:tplc="29585C62">
      <w:start w:val="1"/>
      <w:numFmt w:val="lowerLetter"/>
      <w:lvlText w:val="%8."/>
      <w:lvlJc w:val="left"/>
      <w:pPr>
        <w:ind w:left="5760" w:hanging="360"/>
      </w:pPr>
    </w:lvl>
    <w:lvl w:ilvl="8" w:tplc="993ACE80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DA166C"/>
    <w:multiLevelType w:val="hybridMultilevel"/>
    <w:tmpl w:val="E63E80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CC5645"/>
    <w:multiLevelType w:val="multilevel"/>
    <w:tmpl w:val="D5A23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B23760C"/>
    <w:multiLevelType w:val="multilevel"/>
    <w:tmpl w:val="0D2498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CFB777"/>
    <w:multiLevelType w:val="hybridMultilevel"/>
    <w:tmpl w:val="F84E86D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175C6DAA">
      <w:start w:val="1"/>
      <w:numFmt w:val="lowerRoman"/>
      <w:lvlText w:val="%3."/>
      <w:lvlJc w:val="right"/>
      <w:pPr>
        <w:ind w:left="2520" w:hanging="180"/>
      </w:pPr>
    </w:lvl>
    <w:lvl w:ilvl="3" w:tplc="92A42182">
      <w:start w:val="1"/>
      <w:numFmt w:val="decimal"/>
      <w:lvlText w:val="%4."/>
      <w:lvlJc w:val="left"/>
      <w:pPr>
        <w:ind w:left="3240" w:hanging="360"/>
      </w:pPr>
    </w:lvl>
    <w:lvl w:ilvl="4" w:tplc="F63A9BDC">
      <w:start w:val="1"/>
      <w:numFmt w:val="lowerLetter"/>
      <w:lvlText w:val="%5."/>
      <w:lvlJc w:val="left"/>
      <w:pPr>
        <w:ind w:left="3960" w:hanging="360"/>
      </w:pPr>
    </w:lvl>
    <w:lvl w:ilvl="5" w:tplc="EC787108">
      <w:start w:val="1"/>
      <w:numFmt w:val="lowerRoman"/>
      <w:lvlText w:val="%6."/>
      <w:lvlJc w:val="right"/>
      <w:pPr>
        <w:ind w:left="4680" w:hanging="180"/>
      </w:pPr>
    </w:lvl>
    <w:lvl w:ilvl="6" w:tplc="C9403E5C">
      <w:start w:val="1"/>
      <w:numFmt w:val="decimal"/>
      <w:lvlText w:val="%7."/>
      <w:lvlJc w:val="left"/>
      <w:pPr>
        <w:ind w:left="5400" w:hanging="360"/>
      </w:pPr>
    </w:lvl>
    <w:lvl w:ilvl="7" w:tplc="E1CE5A3A">
      <w:start w:val="1"/>
      <w:numFmt w:val="lowerLetter"/>
      <w:lvlText w:val="%8."/>
      <w:lvlJc w:val="left"/>
      <w:pPr>
        <w:ind w:left="6120" w:hanging="360"/>
      </w:pPr>
    </w:lvl>
    <w:lvl w:ilvl="8" w:tplc="FFFCF7AE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32C3CB8"/>
    <w:multiLevelType w:val="hybridMultilevel"/>
    <w:tmpl w:val="5FFCB3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33C566"/>
    <w:multiLevelType w:val="hybridMultilevel"/>
    <w:tmpl w:val="A61C02B4"/>
    <w:lvl w:ilvl="0" w:tplc="037031F2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753AB01E">
      <w:start w:val="1"/>
      <w:numFmt w:val="lowerRoman"/>
      <w:lvlText w:val="%3."/>
      <w:lvlJc w:val="right"/>
      <w:pPr>
        <w:ind w:left="2160" w:hanging="180"/>
      </w:pPr>
    </w:lvl>
    <w:lvl w:ilvl="3" w:tplc="06567AB8">
      <w:start w:val="1"/>
      <w:numFmt w:val="decimal"/>
      <w:lvlText w:val="%4."/>
      <w:lvlJc w:val="left"/>
      <w:pPr>
        <w:ind w:left="2880" w:hanging="360"/>
      </w:pPr>
    </w:lvl>
    <w:lvl w:ilvl="4" w:tplc="4D4E1F7A">
      <w:start w:val="1"/>
      <w:numFmt w:val="lowerLetter"/>
      <w:lvlText w:val="%5."/>
      <w:lvlJc w:val="left"/>
      <w:pPr>
        <w:ind w:left="3600" w:hanging="360"/>
      </w:pPr>
    </w:lvl>
    <w:lvl w:ilvl="5" w:tplc="F114303C">
      <w:start w:val="1"/>
      <w:numFmt w:val="lowerRoman"/>
      <w:lvlText w:val="%6."/>
      <w:lvlJc w:val="right"/>
      <w:pPr>
        <w:ind w:left="4320" w:hanging="180"/>
      </w:pPr>
    </w:lvl>
    <w:lvl w:ilvl="6" w:tplc="CF9C4336">
      <w:start w:val="1"/>
      <w:numFmt w:val="decimal"/>
      <w:lvlText w:val="%7."/>
      <w:lvlJc w:val="left"/>
      <w:pPr>
        <w:ind w:left="5040" w:hanging="360"/>
      </w:pPr>
    </w:lvl>
    <w:lvl w:ilvl="7" w:tplc="C6425D64">
      <w:start w:val="1"/>
      <w:numFmt w:val="lowerLetter"/>
      <w:lvlText w:val="%8."/>
      <w:lvlJc w:val="left"/>
      <w:pPr>
        <w:ind w:left="5760" w:hanging="360"/>
      </w:pPr>
    </w:lvl>
    <w:lvl w:ilvl="8" w:tplc="5B006916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291115"/>
    <w:multiLevelType w:val="hybridMultilevel"/>
    <w:tmpl w:val="59FC8826"/>
    <w:lvl w:ilvl="0" w:tplc="09BCC17C">
      <w:start w:val="1"/>
      <w:numFmt w:val="decimal"/>
      <w:lvlText w:val="%1."/>
      <w:lvlJc w:val="left"/>
      <w:pPr>
        <w:ind w:left="720" w:hanging="360"/>
      </w:pPr>
    </w:lvl>
    <w:lvl w:ilvl="1" w:tplc="68FAD426">
      <w:start w:val="1"/>
      <w:numFmt w:val="lowerLetter"/>
      <w:lvlText w:val="%2."/>
      <w:lvlJc w:val="left"/>
      <w:pPr>
        <w:ind w:left="1800" w:hanging="360"/>
      </w:pPr>
    </w:lvl>
    <w:lvl w:ilvl="2" w:tplc="636A6742" w:tentative="1">
      <w:start w:val="1"/>
      <w:numFmt w:val="lowerRoman"/>
      <w:lvlText w:val="%3."/>
      <w:lvlJc w:val="right"/>
      <w:pPr>
        <w:ind w:left="2520" w:hanging="180"/>
      </w:pPr>
    </w:lvl>
    <w:lvl w:ilvl="3" w:tplc="B26664C0" w:tentative="1">
      <w:start w:val="1"/>
      <w:numFmt w:val="decimal"/>
      <w:lvlText w:val="%4."/>
      <w:lvlJc w:val="left"/>
      <w:pPr>
        <w:ind w:left="3240" w:hanging="360"/>
      </w:pPr>
    </w:lvl>
    <w:lvl w:ilvl="4" w:tplc="9E5CA528" w:tentative="1">
      <w:start w:val="1"/>
      <w:numFmt w:val="lowerLetter"/>
      <w:lvlText w:val="%5."/>
      <w:lvlJc w:val="left"/>
      <w:pPr>
        <w:ind w:left="3960" w:hanging="360"/>
      </w:pPr>
    </w:lvl>
    <w:lvl w:ilvl="5" w:tplc="57D62618" w:tentative="1">
      <w:start w:val="1"/>
      <w:numFmt w:val="lowerRoman"/>
      <w:lvlText w:val="%6."/>
      <w:lvlJc w:val="right"/>
      <w:pPr>
        <w:ind w:left="4680" w:hanging="180"/>
      </w:pPr>
    </w:lvl>
    <w:lvl w:ilvl="6" w:tplc="CB286CAC" w:tentative="1">
      <w:start w:val="1"/>
      <w:numFmt w:val="decimal"/>
      <w:lvlText w:val="%7."/>
      <w:lvlJc w:val="left"/>
      <w:pPr>
        <w:ind w:left="5400" w:hanging="360"/>
      </w:pPr>
    </w:lvl>
    <w:lvl w:ilvl="7" w:tplc="5FD864FE" w:tentative="1">
      <w:start w:val="1"/>
      <w:numFmt w:val="lowerLetter"/>
      <w:lvlText w:val="%8."/>
      <w:lvlJc w:val="left"/>
      <w:pPr>
        <w:ind w:left="6120" w:hanging="360"/>
      </w:pPr>
    </w:lvl>
    <w:lvl w:ilvl="8" w:tplc="E6AE302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C516FD6"/>
    <w:multiLevelType w:val="hybridMultilevel"/>
    <w:tmpl w:val="71C400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6A3A68"/>
    <w:multiLevelType w:val="hybridMultilevel"/>
    <w:tmpl w:val="5D9213CC"/>
    <w:lvl w:ilvl="0" w:tplc="E92A9B96">
      <w:start w:val="9"/>
      <w:numFmt w:val="decimal"/>
      <w:lvlText w:val="%1."/>
      <w:lvlJc w:val="left"/>
      <w:pPr>
        <w:ind w:left="720" w:hanging="360"/>
      </w:pPr>
    </w:lvl>
    <w:lvl w:ilvl="1" w:tplc="32CC4A8C">
      <w:start w:val="1"/>
      <w:numFmt w:val="lowerLetter"/>
      <w:lvlText w:val="%2."/>
      <w:lvlJc w:val="left"/>
      <w:pPr>
        <w:ind w:left="1440" w:hanging="360"/>
      </w:pPr>
    </w:lvl>
    <w:lvl w:ilvl="2" w:tplc="6F325A6A">
      <w:start w:val="1"/>
      <w:numFmt w:val="lowerRoman"/>
      <w:lvlText w:val="%3."/>
      <w:lvlJc w:val="right"/>
      <w:pPr>
        <w:ind w:left="2160" w:hanging="180"/>
      </w:pPr>
    </w:lvl>
    <w:lvl w:ilvl="3" w:tplc="22300E38">
      <w:start w:val="1"/>
      <w:numFmt w:val="decimal"/>
      <w:lvlText w:val="%4."/>
      <w:lvlJc w:val="left"/>
      <w:pPr>
        <w:ind w:left="2880" w:hanging="360"/>
      </w:pPr>
    </w:lvl>
    <w:lvl w:ilvl="4" w:tplc="E878F32A">
      <w:start w:val="1"/>
      <w:numFmt w:val="lowerLetter"/>
      <w:lvlText w:val="%5."/>
      <w:lvlJc w:val="left"/>
      <w:pPr>
        <w:ind w:left="3600" w:hanging="360"/>
      </w:pPr>
    </w:lvl>
    <w:lvl w:ilvl="5" w:tplc="4FFCCC46">
      <w:start w:val="1"/>
      <w:numFmt w:val="lowerRoman"/>
      <w:lvlText w:val="%6."/>
      <w:lvlJc w:val="right"/>
      <w:pPr>
        <w:ind w:left="4320" w:hanging="180"/>
      </w:pPr>
    </w:lvl>
    <w:lvl w:ilvl="6" w:tplc="25AEFB32">
      <w:start w:val="1"/>
      <w:numFmt w:val="decimal"/>
      <w:lvlText w:val="%7."/>
      <w:lvlJc w:val="left"/>
      <w:pPr>
        <w:ind w:left="5040" w:hanging="360"/>
      </w:pPr>
    </w:lvl>
    <w:lvl w:ilvl="7" w:tplc="4176C362">
      <w:start w:val="1"/>
      <w:numFmt w:val="lowerLetter"/>
      <w:lvlText w:val="%8."/>
      <w:lvlJc w:val="left"/>
      <w:pPr>
        <w:ind w:left="5760" w:hanging="360"/>
      </w:pPr>
    </w:lvl>
    <w:lvl w:ilvl="8" w:tplc="180E1E22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E1B5F9"/>
    <w:multiLevelType w:val="hybridMultilevel"/>
    <w:tmpl w:val="49BC0430"/>
    <w:lvl w:ilvl="0" w:tplc="209ED172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AA586C1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8418EA9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326736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368464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3A60E6C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10ED82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A5A520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50A8C5F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21715971">
    <w:abstractNumId w:val="43"/>
  </w:num>
  <w:num w:numId="2" w16cid:durableId="1835678582">
    <w:abstractNumId w:val="6"/>
  </w:num>
  <w:num w:numId="3" w16cid:durableId="235281985">
    <w:abstractNumId w:val="4"/>
  </w:num>
  <w:num w:numId="4" w16cid:durableId="1563909825">
    <w:abstractNumId w:val="21"/>
  </w:num>
  <w:num w:numId="5" w16cid:durableId="1121806783">
    <w:abstractNumId w:val="24"/>
  </w:num>
  <w:num w:numId="6" w16cid:durableId="1932885167">
    <w:abstractNumId w:val="0"/>
  </w:num>
  <w:num w:numId="7" w16cid:durableId="1244491779">
    <w:abstractNumId w:val="34"/>
  </w:num>
  <w:num w:numId="8" w16cid:durableId="689448902">
    <w:abstractNumId w:val="22"/>
  </w:num>
  <w:num w:numId="9" w16cid:durableId="1097022090">
    <w:abstractNumId w:val="28"/>
  </w:num>
  <w:num w:numId="10" w16cid:durableId="663320523">
    <w:abstractNumId w:val="30"/>
  </w:num>
  <w:num w:numId="11" w16cid:durableId="379133581">
    <w:abstractNumId w:val="23"/>
  </w:num>
  <w:num w:numId="12" w16cid:durableId="902300278">
    <w:abstractNumId w:val="11"/>
  </w:num>
  <w:num w:numId="13" w16cid:durableId="14155430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64185466">
    <w:abstractNumId w:val="25"/>
  </w:num>
  <w:num w:numId="15" w16cid:durableId="257101725">
    <w:abstractNumId w:val="7"/>
  </w:num>
  <w:num w:numId="16" w16cid:durableId="908269153">
    <w:abstractNumId w:val="13"/>
  </w:num>
  <w:num w:numId="17" w16cid:durableId="524100165">
    <w:abstractNumId w:val="33"/>
  </w:num>
  <w:num w:numId="18" w16cid:durableId="518280898">
    <w:abstractNumId w:val="5"/>
  </w:num>
  <w:num w:numId="19" w16cid:durableId="171530931">
    <w:abstractNumId w:val="40"/>
  </w:num>
  <w:num w:numId="20" w16cid:durableId="1870875541">
    <w:abstractNumId w:val="36"/>
  </w:num>
  <w:num w:numId="21" w16cid:durableId="1675836821">
    <w:abstractNumId w:val="37"/>
  </w:num>
  <w:num w:numId="22" w16cid:durableId="856500804">
    <w:abstractNumId w:val="12"/>
  </w:num>
  <w:num w:numId="23" w16cid:durableId="1001201910">
    <w:abstractNumId w:val="14"/>
  </w:num>
  <w:num w:numId="24" w16cid:durableId="135685852">
    <w:abstractNumId w:val="27"/>
  </w:num>
  <w:num w:numId="25" w16cid:durableId="1332219411">
    <w:abstractNumId w:val="9"/>
  </w:num>
  <w:num w:numId="26" w16cid:durableId="163905604">
    <w:abstractNumId w:val="31"/>
  </w:num>
  <w:num w:numId="27" w16cid:durableId="511067093">
    <w:abstractNumId w:val="42"/>
  </w:num>
  <w:num w:numId="28" w16cid:durableId="840245134">
    <w:abstractNumId w:val="26"/>
  </w:num>
  <w:num w:numId="29" w16cid:durableId="171993871">
    <w:abstractNumId w:val="29"/>
  </w:num>
  <w:num w:numId="30" w16cid:durableId="596406531">
    <w:abstractNumId w:val="32"/>
  </w:num>
  <w:num w:numId="31" w16cid:durableId="1319992028">
    <w:abstractNumId w:val="2"/>
  </w:num>
  <w:num w:numId="32" w16cid:durableId="680744201">
    <w:abstractNumId w:val="17"/>
  </w:num>
  <w:num w:numId="33" w16cid:durableId="764572056">
    <w:abstractNumId w:val="44"/>
  </w:num>
  <w:num w:numId="34" w16cid:durableId="1750276025">
    <w:abstractNumId w:val="8"/>
  </w:num>
  <w:num w:numId="35" w16cid:durableId="1930380951">
    <w:abstractNumId w:val="38"/>
  </w:num>
  <w:num w:numId="36" w16cid:durableId="1061637285">
    <w:abstractNumId w:val="10"/>
  </w:num>
  <w:num w:numId="37" w16cid:durableId="388694910">
    <w:abstractNumId w:val="18"/>
  </w:num>
  <w:num w:numId="38" w16cid:durableId="110132742">
    <w:abstractNumId w:val="41"/>
  </w:num>
  <w:num w:numId="39" w16cid:durableId="1629510820">
    <w:abstractNumId w:val="20"/>
  </w:num>
  <w:num w:numId="40" w16cid:durableId="605425981">
    <w:abstractNumId w:val="3"/>
  </w:num>
  <w:num w:numId="41" w16cid:durableId="471481238">
    <w:abstractNumId w:val="15"/>
  </w:num>
  <w:num w:numId="42" w16cid:durableId="826899096">
    <w:abstractNumId w:val="39"/>
  </w:num>
  <w:num w:numId="43" w16cid:durableId="1259018299">
    <w:abstractNumId w:val="16"/>
  </w:num>
  <w:num w:numId="44" w16cid:durableId="2051688026">
    <w:abstractNumId w:val="19"/>
  </w:num>
  <w:num w:numId="45" w16cid:durableId="353191739">
    <w:abstractNumId w:val="3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448"/>
    <w:rsid w:val="00006DCC"/>
    <w:rsid w:val="00030764"/>
    <w:rsid w:val="00046063"/>
    <w:rsid w:val="00090001"/>
    <w:rsid w:val="000B0B0B"/>
    <w:rsid w:val="000B0EB8"/>
    <w:rsid w:val="0013015B"/>
    <w:rsid w:val="00141C58"/>
    <w:rsid w:val="00180B1B"/>
    <w:rsid w:val="001C19C2"/>
    <w:rsid w:val="001E0082"/>
    <w:rsid w:val="001E3276"/>
    <w:rsid w:val="00200AD5"/>
    <w:rsid w:val="00217846"/>
    <w:rsid w:val="00222543"/>
    <w:rsid w:val="00225B3E"/>
    <w:rsid w:val="00255140"/>
    <w:rsid w:val="00264326"/>
    <w:rsid w:val="00273042"/>
    <w:rsid w:val="002970A2"/>
    <w:rsid w:val="002C2DD5"/>
    <w:rsid w:val="002D3DF4"/>
    <w:rsid w:val="00301274"/>
    <w:rsid w:val="00304013"/>
    <w:rsid w:val="003069B4"/>
    <w:rsid w:val="003243E4"/>
    <w:rsid w:val="003458A9"/>
    <w:rsid w:val="0037266A"/>
    <w:rsid w:val="003A0B0C"/>
    <w:rsid w:val="003A3C30"/>
    <w:rsid w:val="003B5698"/>
    <w:rsid w:val="00402765"/>
    <w:rsid w:val="00411AE2"/>
    <w:rsid w:val="00427AEC"/>
    <w:rsid w:val="0043579E"/>
    <w:rsid w:val="0047639A"/>
    <w:rsid w:val="004B131B"/>
    <w:rsid w:val="004D6EA2"/>
    <w:rsid w:val="004F59AA"/>
    <w:rsid w:val="00575A13"/>
    <w:rsid w:val="00586A64"/>
    <w:rsid w:val="00587FC0"/>
    <w:rsid w:val="005C2F62"/>
    <w:rsid w:val="005E6AF6"/>
    <w:rsid w:val="005F56B2"/>
    <w:rsid w:val="006128B1"/>
    <w:rsid w:val="00636B47"/>
    <w:rsid w:val="00644480"/>
    <w:rsid w:val="006777B2"/>
    <w:rsid w:val="00686CAB"/>
    <w:rsid w:val="006E6121"/>
    <w:rsid w:val="006F056B"/>
    <w:rsid w:val="006F3DB6"/>
    <w:rsid w:val="00722863"/>
    <w:rsid w:val="00750405"/>
    <w:rsid w:val="0076378D"/>
    <w:rsid w:val="00774C5D"/>
    <w:rsid w:val="00784BF3"/>
    <w:rsid w:val="007A2272"/>
    <w:rsid w:val="007A40B2"/>
    <w:rsid w:val="00841991"/>
    <w:rsid w:val="00846A6E"/>
    <w:rsid w:val="008A5448"/>
    <w:rsid w:val="008B3EBC"/>
    <w:rsid w:val="008B4A3D"/>
    <w:rsid w:val="008E2744"/>
    <w:rsid w:val="008E6E73"/>
    <w:rsid w:val="00926457"/>
    <w:rsid w:val="00971809"/>
    <w:rsid w:val="0097414C"/>
    <w:rsid w:val="009A3B9B"/>
    <w:rsid w:val="009C2392"/>
    <w:rsid w:val="009C5988"/>
    <w:rsid w:val="009C688A"/>
    <w:rsid w:val="009E41F1"/>
    <w:rsid w:val="00A0342E"/>
    <w:rsid w:val="00A05610"/>
    <w:rsid w:val="00A05DB8"/>
    <w:rsid w:val="00A14591"/>
    <w:rsid w:val="00A30E47"/>
    <w:rsid w:val="00A54E59"/>
    <w:rsid w:val="00A90270"/>
    <w:rsid w:val="00AB2F8C"/>
    <w:rsid w:val="00AC07F6"/>
    <w:rsid w:val="00B24EA8"/>
    <w:rsid w:val="00B27716"/>
    <w:rsid w:val="00B439AD"/>
    <w:rsid w:val="00B626AA"/>
    <w:rsid w:val="00B72A13"/>
    <w:rsid w:val="00BA3BF2"/>
    <w:rsid w:val="00BF6B64"/>
    <w:rsid w:val="00C559EF"/>
    <w:rsid w:val="00C75D13"/>
    <w:rsid w:val="00C81862"/>
    <w:rsid w:val="00C853A6"/>
    <w:rsid w:val="00C8653C"/>
    <w:rsid w:val="00CA482C"/>
    <w:rsid w:val="00CC2DF2"/>
    <w:rsid w:val="00CC51B9"/>
    <w:rsid w:val="00D408CD"/>
    <w:rsid w:val="00D41FDC"/>
    <w:rsid w:val="00D54906"/>
    <w:rsid w:val="00DF5F7F"/>
    <w:rsid w:val="00E07E23"/>
    <w:rsid w:val="00E2410C"/>
    <w:rsid w:val="00E87799"/>
    <w:rsid w:val="00E93121"/>
    <w:rsid w:val="00EB4281"/>
    <w:rsid w:val="00EC2E0B"/>
    <w:rsid w:val="00ED6EDE"/>
    <w:rsid w:val="00F87CEA"/>
    <w:rsid w:val="00F9761E"/>
    <w:rsid w:val="00FC5F7F"/>
    <w:rsid w:val="00FF620C"/>
    <w:rsid w:val="01202645"/>
    <w:rsid w:val="01877799"/>
    <w:rsid w:val="01B826B6"/>
    <w:rsid w:val="0221FACD"/>
    <w:rsid w:val="033ED4D9"/>
    <w:rsid w:val="03E9F698"/>
    <w:rsid w:val="0545648E"/>
    <w:rsid w:val="063C8DC0"/>
    <w:rsid w:val="06B95BF9"/>
    <w:rsid w:val="0731A6E7"/>
    <w:rsid w:val="07F80A25"/>
    <w:rsid w:val="087AB7F1"/>
    <w:rsid w:val="09402F37"/>
    <w:rsid w:val="09490B98"/>
    <w:rsid w:val="09C21290"/>
    <w:rsid w:val="09EB5730"/>
    <w:rsid w:val="0BBAE625"/>
    <w:rsid w:val="0BBDA605"/>
    <w:rsid w:val="0BF071C4"/>
    <w:rsid w:val="0C478A79"/>
    <w:rsid w:val="0DF7A8CF"/>
    <w:rsid w:val="0EBD37F2"/>
    <w:rsid w:val="0F5D01C2"/>
    <w:rsid w:val="10C7B19D"/>
    <w:rsid w:val="116F3957"/>
    <w:rsid w:val="11704352"/>
    <w:rsid w:val="127A95ED"/>
    <w:rsid w:val="127BE62A"/>
    <w:rsid w:val="12DFFBA6"/>
    <w:rsid w:val="13322B61"/>
    <w:rsid w:val="13661921"/>
    <w:rsid w:val="142ACF7B"/>
    <w:rsid w:val="15B68050"/>
    <w:rsid w:val="15D1DAD0"/>
    <w:rsid w:val="1688ECA5"/>
    <w:rsid w:val="16AF7841"/>
    <w:rsid w:val="177FB6CE"/>
    <w:rsid w:val="178E50E1"/>
    <w:rsid w:val="17EAE807"/>
    <w:rsid w:val="18E92B9E"/>
    <w:rsid w:val="18EEA216"/>
    <w:rsid w:val="19F2C57F"/>
    <w:rsid w:val="1A3EEB95"/>
    <w:rsid w:val="1C108863"/>
    <w:rsid w:val="1C15AB98"/>
    <w:rsid w:val="1D049AEC"/>
    <w:rsid w:val="1E0A575C"/>
    <w:rsid w:val="1F299377"/>
    <w:rsid w:val="1FF82A81"/>
    <w:rsid w:val="201F0A50"/>
    <w:rsid w:val="21006074"/>
    <w:rsid w:val="2131E23B"/>
    <w:rsid w:val="213F255A"/>
    <w:rsid w:val="22340EAC"/>
    <w:rsid w:val="22ABCB40"/>
    <w:rsid w:val="2341BEF3"/>
    <w:rsid w:val="247343CA"/>
    <w:rsid w:val="248CF1AB"/>
    <w:rsid w:val="25C4D831"/>
    <w:rsid w:val="25E7439F"/>
    <w:rsid w:val="260C4386"/>
    <w:rsid w:val="27333797"/>
    <w:rsid w:val="27445EE4"/>
    <w:rsid w:val="27D7BB09"/>
    <w:rsid w:val="28CE39AB"/>
    <w:rsid w:val="28E1C870"/>
    <w:rsid w:val="29E7A278"/>
    <w:rsid w:val="2A9AB0CF"/>
    <w:rsid w:val="2A9B8972"/>
    <w:rsid w:val="2B8FB1A1"/>
    <w:rsid w:val="2BDDE215"/>
    <w:rsid w:val="2DEB66F0"/>
    <w:rsid w:val="2DF0A056"/>
    <w:rsid w:val="2F9B22FC"/>
    <w:rsid w:val="302CFE84"/>
    <w:rsid w:val="30DF78DC"/>
    <w:rsid w:val="30FE5D9D"/>
    <w:rsid w:val="3116D9DD"/>
    <w:rsid w:val="3124AD77"/>
    <w:rsid w:val="31361AE8"/>
    <w:rsid w:val="31F6DD23"/>
    <w:rsid w:val="329D7C70"/>
    <w:rsid w:val="33700B6C"/>
    <w:rsid w:val="3406226A"/>
    <w:rsid w:val="3452E389"/>
    <w:rsid w:val="350A4DBA"/>
    <w:rsid w:val="352C309A"/>
    <w:rsid w:val="35439F3A"/>
    <w:rsid w:val="361F1EDF"/>
    <w:rsid w:val="36594F23"/>
    <w:rsid w:val="36BCBBCB"/>
    <w:rsid w:val="36CC1685"/>
    <w:rsid w:val="36D8FFEC"/>
    <w:rsid w:val="39391E17"/>
    <w:rsid w:val="39948601"/>
    <w:rsid w:val="39BC75D4"/>
    <w:rsid w:val="3B17C6EF"/>
    <w:rsid w:val="3B771A3E"/>
    <w:rsid w:val="3C5F3D55"/>
    <w:rsid w:val="3CD32D91"/>
    <w:rsid w:val="3CF19A40"/>
    <w:rsid w:val="3D3D7F62"/>
    <w:rsid w:val="3ECD18CA"/>
    <w:rsid w:val="3EF97B6A"/>
    <w:rsid w:val="3F2745D9"/>
    <w:rsid w:val="3F63FFBA"/>
    <w:rsid w:val="410B47AD"/>
    <w:rsid w:val="410E8423"/>
    <w:rsid w:val="42C1EA4F"/>
    <w:rsid w:val="42FD3E2B"/>
    <w:rsid w:val="4318912E"/>
    <w:rsid w:val="43FCF99E"/>
    <w:rsid w:val="44C93383"/>
    <w:rsid w:val="456D926C"/>
    <w:rsid w:val="45D069A1"/>
    <w:rsid w:val="466557D3"/>
    <w:rsid w:val="46774FAB"/>
    <w:rsid w:val="46D30121"/>
    <w:rsid w:val="47D8CB58"/>
    <w:rsid w:val="48B19FB8"/>
    <w:rsid w:val="48D95C17"/>
    <w:rsid w:val="496F18C7"/>
    <w:rsid w:val="499F25F5"/>
    <w:rsid w:val="4AC7F934"/>
    <w:rsid w:val="4B1B3BB2"/>
    <w:rsid w:val="4B6B0E28"/>
    <w:rsid w:val="4C196298"/>
    <w:rsid w:val="4C1A6ABA"/>
    <w:rsid w:val="4D373473"/>
    <w:rsid w:val="4D702E5F"/>
    <w:rsid w:val="4F16B56D"/>
    <w:rsid w:val="4FCC5095"/>
    <w:rsid w:val="4FECA270"/>
    <w:rsid w:val="4FEDD7D8"/>
    <w:rsid w:val="5060CF1B"/>
    <w:rsid w:val="50B8219B"/>
    <w:rsid w:val="50C11EE6"/>
    <w:rsid w:val="525DDADF"/>
    <w:rsid w:val="5492EB39"/>
    <w:rsid w:val="54B10E3F"/>
    <w:rsid w:val="55066793"/>
    <w:rsid w:val="5507D7A9"/>
    <w:rsid w:val="56B96B9E"/>
    <w:rsid w:val="57C60E66"/>
    <w:rsid w:val="594F83F5"/>
    <w:rsid w:val="5957C9A4"/>
    <w:rsid w:val="5A13E390"/>
    <w:rsid w:val="5AA4B810"/>
    <w:rsid w:val="5B0DBF3C"/>
    <w:rsid w:val="5C0736F1"/>
    <w:rsid w:val="5C76A72A"/>
    <w:rsid w:val="5E13AF8A"/>
    <w:rsid w:val="5E6D06B2"/>
    <w:rsid w:val="5F0B6351"/>
    <w:rsid w:val="5F710E16"/>
    <w:rsid w:val="618F9192"/>
    <w:rsid w:val="623BF9A0"/>
    <w:rsid w:val="62695BEC"/>
    <w:rsid w:val="63494512"/>
    <w:rsid w:val="647B8E4E"/>
    <w:rsid w:val="6493AAD0"/>
    <w:rsid w:val="64A57663"/>
    <w:rsid w:val="65965492"/>
    <w:rsid w:val="662200C5"/>
    <w:rsid w:val="66B2DCE7"/>
    <w:rsid w:val="66E04FE5"/>
    <w:rsid w:val="67FBEAA6"/>
    <w:rsid w:val="68C40E46"/>
    <w:rsid w:val="68CB734A"/>
    <w:rsid w:val="6949CA5F"/>
    <w:rsid w:val="69AD1A8F"/>
    <w:rsid w:val="69DF0CF5"/>
    <w:rsid w:val="6A1BAF2B"/>
    <w:rsid w:val="6A9A2911"/>
    <w:rsid w:val="6AADD68B"/>
    <w:rsid w:val="6C033AF6"/>
    <w:rsid w:val="6C0543AB"/>
    <w:rsid w:val="6D16E98A"/>
    <w:rsid w:val="6D77045C"/>
    <w:rsid w:val="6E61706C"/>
    <w:rsid w:val="6E67400A"/>
    <w:rsid w:val="6EF59B0D"/>
    <w:rsid w:val="6FBDC32C"/>
    <w:rsid w:val="70F709B7"/>
    <w:rsid w:val="71084C99"/>
    <w:rsid w:val="7218A4CD"/>
    <w:rsid w:val="73447EE8"/>
    <w:rsid w:val="73740665"/>
    <w:rsid w:val="740658A9"/>
    <w:rsid w:val="740B7925"/>
    <w:rsid w:val="7440C1FC"/>
    <w:rsid w:val="776E07CA"/>
    <w:rsid w:val="784CC678"/>
    <w:rsid w:val="79091553"/>
    <w:rsid w:val="790C3353"/>
    <w:rsid w:val="795A41EA"/>
    <w:rsid w:val="79669DFE"/>
    <w:rsid w:val="79671C2C"/>
    <w:rsid w:val="79805877"/>
    <w:rsid w:val="79B1A51C"/>
    <w:rsid w:val="7A1EB326"/>
    <w:rsid w:val="7A7FEAC1"/>
    <w:rsid w:val="7B13ABBC"/>
    <w:rsid w:val="7BA9B603"/>
    <w:rsid w:val="7BE6D8A9"/>
    <w:rsid w:val="7C0A7695"/>
    <w:rsid w:val="7C5C4754"/>
    <w:rsid w:val="7C5F1397"/>
    <w:rsid w:val="7C79EB11"/>
    <w:rsid w:val="7C80C973"/>
    <w:rsid w:val="7CA36DE8"/>
    <w:rsid w:val="7CF580CF"/>
    <w:rsid w:val="7DBFAC02"/>
    <w:rsid w:val="7EDBD89D"/>
    <w:rsid w:val="7FA8B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237F26"/>
  <w15:chartTrackingRefBased/>
  <w15:docId w15:val="{1676088C-A211-41EA-971E-22DDF2B23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9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A5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normaltextrun">
    <w:name w:val="normaltextrun"/>
    <w:basedOn w:val="DefaultParagraphFont"/>
    <w:rsid w:val="008A5448"/>
  </w:style>
  <w:style w:type="character" w:customStyle="1" w:styleId="eop">
    <w:name w:val="eop"/>
    <w:basedOn w:val="DefaultParagraphFont"/>
    <w:rsid w:val="008A5448"/>
  </w:style>
  <w:style w:type="paragraph" w:styleId="ListParagraph">
    <w:name w:val="List Paragraph"/>
    <w:basedOn w:val="Normal"/>
    <w:uiPriority w:val="34"/>
    <w:qFormat/>
    <w:rsid w:val="008A54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7C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CEA"/>
  </w:style>
  <w:style w:type="paragraph" w:styleId="Footer">
    <w:name w:val="footer"/>
    <w:basedOn w:val="Normal"/>
    <w:link w:val="FooterChar"/>
    <w:uiPriority w:val="99"/>
    <w:unhideWhenUsed/>
    <w:rsid w:val="00F87C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CEA"/>
  </w:style>
  <w:style w:type="character" w:styleId="Hyperlink">
    <w:name w:val="Hyperlink"/>
    <w:basedOn w:val="DefaultParagraphFont"/>
    <w:uiPriority w:val="99"/>
    <w:unhideWhenUsed/>
    <w:rsid w:val="00C853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53A6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6E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6ED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A0B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9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1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0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1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2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7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5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9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82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7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2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0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2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9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8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00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8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87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1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0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1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3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2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2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0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1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33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9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51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4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26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1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1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4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0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4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2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1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2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8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1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45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8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30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1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4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23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6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4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7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1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7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8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0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4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1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64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5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6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2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1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6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4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24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03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4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1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04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6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7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4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7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02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99172c0-a650-45bd-af3c-14a009c09083">
      <Terms xmlns="http://schemas.microsoft.com/office/infopath/2007/PartnerControls"/>
    </lcf76f155ced4ddcb4097134ff3c332f>
    <_ip_UnifiedCompliancePolicyProperties xmlns="http://schemas.microsoft.com/sharepoint/v3" xsi:nil="true"/>
    <TaxCatchAll xmlns="e9e0ba2b-7054-496b-827d-6291fa99b1c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16B59A697DB24A9EFC1596C05FDE75" ma:contentTypeVersion="20" ma:contentTypeDescription="Create a new document." ma:contentTypeScope="" ma:versionID="0aa0d9eab0544d4c853861a6d6a8cca5">
  <xsd:schema xmlns:xsd="http://www.w3.org/2001/XMLSchema" xmlns:xs="http://www.w3.org/2001/XMLSchema" xmlns:p="http://schemas.microsoft.com/office/2006/metadata/properties" xmlns:ns1="http://schemas.microsoft.com/sharepoint/v3" xmlns:ns2="f99172c0-a650-45bd-af3c-14a009c09083" xmlns:ns3="e9e0ba2b-7054-496b-827d-6291fa99b1c4" targetNamespace="http://schemas.microsoft.com/office/2006/metadata/properties" ma:root="true" ma:fieldsID="ad3646938bb014885c1288650656ae65" ns1:_="" ns2:_="" ns3:_="">
    <xsd:import namespace="http://schemas.microsoft.com/sharepoint/v3"/>
    <xsd:import namespace="f99172c0-a650-45bd-af3c-14a009c09083"/>
    <xsd:import namespace="e9e0ba2b-7054-496b-827d-6291fa99b1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172c0-a650-45bd-af3c-14a009c090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a1d4a69-9812-4340-96bf-3c6024019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0ba2b-7054-496b-827d-6291fa99b1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e159e2-3b5f-4098-9b3d-3bd9f1660881}" ma:internalName="TaxCatchAll" ma:showField="CatchAllData" ma:web="e9e0ba2b-7054-496b-827d-6291fa99b1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C8D391-E33A-4202-A286-8EDBBD70C897}">
  <ds:schemaRefs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e9e0ba2b-7054-496b-827d-6291fa99b1c4"/>
    <ds:schemaRef ds:uri="http://schemas.microsoft.com/sharepoint/v3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f99172c0-a650-45bd-af3c-14a009c09083"/>
  </ds:schemaRefs>
</ds:datastoreItem>
</file>

<file path=customXml/itemProps2.xml><?xml version="1.0" encoding="utf-8"?>
<ds:datastoreItem xmlns:ds="http://schemas.openxmlformats.org/officeDocument/2006/customXml" ds:itemID="{1FA98EE2-379D-4714-A845-84FDCBB40B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CDEFFB-0A9D-45AE-9839-2679A919BB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99172c0-a650-45bd-af3c-14a009c09083"/>
    <ds:schemaRef ds:uri="e9e0ba2b-7054-496b-827d-6291fa99b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4a28940-b464-41c3-ba3b-b4fa6665bc05}" enabled="0" method="" siteId="{84a28940-b464-41c3-ba3b-b4fa6665bc0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899</Words>
  <Characters>5125</Characters>
  <Application>Microsoft Office Word</Application>
  <DocSecurity>0</DocSecurity>
  <Lines>42</Lines>
  <Paragraphs>12</Paragraphs>
  <ScaleCrop>false</ScaleCrop>
  <Company/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Sheffield, Alisha A</dc:creator>
  <cp:keywords/>
  <dc:description/>
  <cp:lastModifiedBy>Musil, Lauren E</cp:lastModifiedBy>
  <cp:revision>12</cp:revision>
  <dcterms:created xsi:type="dcterms:W3CDTF">2024-08-20T19:15:00Z</dcterms:created>
  <dcterms:modified xsi:type="dcterms:W3CDTF">2025-01-09T18:52:00Z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0x010100BD16B59A697DB24A9EFC1596C05FDE75</vt:lpwstr>
  </property>
  <property fmtid="{D5CDD505-2E9C-101B-9397-08002B2CF9AE}" pid="3" name="MediaServiceImageTags">
    <vt:lpwstr/>
  </property>
</Properties>
</file>